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60" w:rsidRPr="00FA2060" w:rsidRDefault="00FA2060" w:rsidP="00FA2060">
      <w:pPr>
        <w:pStyle w:val="03INTESTAZIONEBOLD"/>
        <w:spacing w:line="360" w:lineRule="auto"/>
        <w:ind w:right="566" w:hanging="142"/>
        <w:jc w:val="center"/>
        <w:rPr>
          <w:rFonts w:ascii="Gill Sans MT" w:hAnsi="Gill Sans MT"/>
          <w:color w:val="000000" w:themeColor="text1"/>
          <w:sz w:val="38"/>
          <w:szCs w:val="38"/>
          <w:lang w:val="es-ES"/>
        </w:rPr>
      </w:pPr>
      <w:bookmarkStart w:id="0" w:name="OLE_LINK1"/>
      <w:bookmarkStart w:id="1" w:name="OLE_LINK2"/>
      <w:bookmarkStart w:id="2" w:name="OLE_LINK7"/>
      <w:bookmarkStart w:id="3" w:name="OLE_LINK14"/>
      <w:bookmarkStart w:id="4" w:name="OLE_LINK15"/>
      <w:bookmarkStart w:id="5" w:name="OLE_LINK16"/>
      <w:r w:rsidRPr="00FA2060">
        <w:rPr>
          <w:rFonts w:ascii="Gill Sans MT" w:hAnsi="Gill Sans MT"/>
          <w:color w:val="000000" w:themeColor="text1"/>
          <w:sz w:val="38"/>
          <w:szCs w:val="38"/>
          <w:lang w:val="es-ES"/>
        </w:rPr>
        <w:t xml:space="preserve">Fiat 500 </w:t>
      </w:r>
      <w:proofErr w:type="spellStart"/>
      <w:r w:rsidRPr="00FA2060">
        <w:rPr>
          <w:rFonts w:ascii="Gill Sans MT" w:hAnsi="Gill Sans MT"/>
          <w:color w:val="000000" w:themeColor="text1"/>
          <w:sz w:val="38"/>
          <w:szCs w:val="38"/>
          <w:lang w:val="es-ES"/>
        </w:rPr>
        <w:t>Forever</w:t>
      </w:r>
      <w:proofErr w:type="spellEnd"/>
      <w:r w:rsidRPr="00FA2060">
        <w:rPr>
          <w:rFonts w:ascii="Gill Sans MT" w:hAnsi="Gill Sans MT"/>
          <w:color w:val="000000" w:themeColor="text1"/>
          <w:sz w:val="38"/>
          <w:szCs w:val="38"/>
          <w:lang w:val="es-ES"/>
        </w:rPr>
        <w:t xml:space="preserve"> Young: después de Turín, Londres y París el viaje a través del tiempo de Fiat 500 pasa por Madrid</w:t>
      </w:r>
    </w:p>
    <w:p w:rsidR="00FA2060" w:rsidRPr="00FA2060" w:rsidRDefault="00FA2060" w:rsidP="00FA2060">
      <w:pPr>
        <w:numPr>
          <w:ilvl w:val="0"/>
          <w:numId w:val="16"/>
        </w:numPr>
        <w:tabs>
          <w:tab w:val="num" w:pos="-2552"/>
        </w:tabs>
        <w:spacing w:before="100" w:beforeAutospacing="1" w:after="100" w:afterAutospacing="1" w:line="360" w:lineRule="auto"/>
        <w:ind w:left="284" w:hanging="284"/>
        <w:rPr>
          <w:rFonts w:asciiTheme="minorHAnsi" w:hAnsiTheme="minorHAnsi"/>
        </w:rPr>
      </w:pPr>
      <w:bookmarkStart w:id="6" w:name="OLE_LINK3"/>
      <w:bookmarkStart w:id="7" w:name="OLE_LINK4"/>
      <w:bookmarkStart w:id="8" w:name="OLE_LINK5"/>
      <w:bookmarkStart w:id="9" w:name="OLE_LINK6"/>
      <w:bookmarkStart w:id="10" w:name="OLE_LINK12"/>
      <w:bookmarkStart w:id="11" w:name="OLE_LINK13"/>
      <w:bookmarkEnd w:id="0"/>
      <w:bookmarkEnd w:id="1"/>
      <w:bookmarkEnd w:id="2"/>
      <w:bookmarkEnd w:id="3"/>
      <w:bookmarkEnd w:id="4"/>
      <w:bookmarkEnd w:id="5"/>
      <w:r w:rsidRPr="00FA2060">
        <w:rPr>
          <w:rFonts w:asciiTheme="minorHAnsi" w:hAnsiTheme="minorHAnsi"/>
          <w:b/>
          <w:bCs/>
        </w:rPr>
        <w:t xml:space="preserve">En la página web </w:t>
      </w:r>
      <w:hyperlink r:id="rId9" w:tgtFrame="_blank" w:history="1">
        <w:r w:rsidRPr="00FA2060">
          <w:rPr>
            <w:rFonts w:asciiTheme="minorHAnsi" w:hAnsiTheme="minorHAnsi"/>
          </w:rPr>
          <w:t>www.500foreveryoung.fiatpress.com</w:t>
        </w:r>
      </w:hyperlink>
      <w:r w:rsidRPr="00FA2060">
        <w:rPr>
          <w:rFonts w:asciiTheme="minorHAnsi" w:hAnsiTheme="minorHAnsi"/>
          <w:b/>
          <w:bCs/>
        </w:rPr>
        <w:t xml:space="preserve"> puede verse el cuarto episodio de la serie web dedicada al icono Fiat que este año celebra 60 años de historia y grandes éxitos.</w:t>
      </w:r>
    </w:p>
    <w:p w:rsidR="00FA2060" w:rsidRPr="00FA2060" w:rsidRDefault="00FA2060" w:rsidP="00FA2060">
      <w:pPr>
        <w:numPr>
          <w:ilvl w:val="0"/>
          <w:numId w:val="16"/>
        </w:numPr>
        <w:tabs>
          <w:tab w:val="num" w:pos="-2552"/>
        </w:tabs>
        <w:spacing w:before="100" w:beforeAutospacing="1" w:after="100" w:afterAutospacing="1" w:line="360" w:lineRule="auto"/>
        <w:ind w:left="284" w:hanging="284"/>
        <w:rPr>
          <w:rFonts w:asciiTheme="minorHAnsi" w:hAnsiTheme="minorHAnsi"/>
          <w:b/>
          <w:bCs/>
        </w:rPr>
      </w:pPr>
      <w:r w:rsidRPr="00FA2060">
        <w:rPr>
          <w:rFonts w:asciiTheme="minorHAnsi" w:hAnsiTheme="minorHAnsi"/>
          <w:b/>
          <w:bCs/>
        </w:rPr>
        <w:t>Después de Turín, Londres y París, la gira virtual llega a Madrid, entre los años ochenta y noventa.</w:t>
      </w:r>
    </w:p>
    <w:p w:rsidR="00FA2060" w:rsidRPr="00FA2060" w:rsidRDefault="00FA2060" w:rsidP="00FA2060">
      <w:pPr>
        <w:numPr>
          <w:ilvl w:val="0"/>
          <w:numId w:val="16"/>
        </w:numPr>
        <w:tabs>
          <w:tab w:val="num" w:pos="-2552"/>
        </w:tabs>
        <w:spacing w:before="100" w:beforeAutospacing="1" w:after="100" w:afterAutospacing="1" w:line="360" w:lineRule="auto"/>
        <w:ind w:left="284" w:hanging="284"/>
        <w:rPr>
          <w:rFonts w:asciiTheme="minorHAnsi" w:hAnsiTheme="minorHAnsi"/>
          <w:b/>
          <w:bCs/>
        </w:rPr>
      </w:pPr>
      <w:r w:rsidRPr="00FA2060">
        <w:rPr>
          <w:rFonts w:asciiTheme="minorHAnsi" w:hAnsiTheme="minorHAnsi"/>
          <w:b/>
          <w:bCs/>
        </w:rPr>
        <w:t xml:space="preserve">Una etapa emocionante hacia el gran final que se producirá el 4 de julio cuando se festejará al pequeño gran vehículo en todo el mundo. </w:t>
      </w:r>
    </w:p>
    <w:p w:rsidR="00544BFF" w:rsidRDefault="00544BFF" w:rsidP="00590E7F">
      <w:pPr>
        <w:spacing w:line="360" w:lineRule="auto"/>
        <w:ind w:right="566"/>
        <w:jc w:val="both"/>
        <w:rPr>
          <w:b/>
          <w:bCs/>
        </w:rPr>
      </w:pPr>
    </w:p>
    <w:p w:rsidR="00FA2060" w:rsidRPr="00FA2060" w:rsidRDefault="00134D90" w:rsidP="00FA2060">
      <w:pPr>
        <w:pStyle w:val="NormalWeb"/>
        <w:spacing w:line="360" w:lineRule="auto"/>
        <w:jc w:val="both"/>
        <w:rPr>
          <w:rFonts w:asciiTheme="minorHAnsi" w:hAnsiTheme="minorHAnsi" w:cstheme="minorHAnsi"/>
          <w:b/>
          <w:sz w:val="22"/>
          <w:szCs w:val="22"/>
        </w:rPr>
      </w:pPr>
      <w:r w:rsidRPr="009225B4">
        <w:rPr>
          <w:rFonts w:asciiTheme="minorHAnsi" w:hAnsiTheme="minorHAnsi"/>
          <w:b/>
          <w:color w:val="000000" w:themeColor="text1"/>
        </w:rPr>
        <w:t xml:space="preserve">Alcalá de Henares, </w:t>
      </w:r>
      <w:r w:rsidR="00FA2060">
        <w:rPr>
          <w:rFonts w:asciiTheme="minorHAnsi" w:hAnsiTheme="minorHAnsi"/>
          <w:b/>
          <w:color w:val="000000" w:themeColor="text1"/>
        </w:rPr>
        <w:t>8</w:t>
      </w:r>
      <w:r w:rsidR="00FC4BF8" w:rsidRPr="009225B4">
        <w:rPr>
          <w:rFonts w:asciiTheme="minorHAnsi" w:hAnsiTheme="minorHAnsi"/>
          <w:b/>
          <w:color w:val="000000" w:themeColor="text1"/>
        </w:rPr>
        <w:t xml:space="preserve"> </w:t>
      </w:r>
      <w:r w:rsidRPr="009225B4">
        <w:rPr>
          <w:rFonts w:asciiTheme="minorHAnsi" w:hAnsiTheme="minorHAnsi"/>
          <w:b/>
          <w:color w:val="000000" w:themeColor="text1"/>
        </w:rPr>
        <w:t xml:space="preserve">de </w:t>
      </w:r>
      <w:r w:rsidR="00FA2060">
        <w:rPr>
          <w:rFonts w:asciiTheme="minorHAnsi" w:hAnsiTheme="minorHAnsi"/>
          <w:b/>
          <w:color w:val="000000" w:themeColor="text1"/>
        </w:rPr>
        <w:t>junio</w:t>
      </w:r>
      <w:r w:rsidRPr="009225B4">
        <w:rPr>
          <w:rFonts w:asciiTheme="minorHAnsi" w:hAnsiTheme="minorHAnsi"/>
          <w:b/>
          <w:color w:val="000000" w:themeColor="text1"/>
        </w:rPr>
        <w:t xml:space="preserve"> de 201</w:t>
      </w:r>
      <w:bookmarkEnd w:id="8"/>
      <w:bookmarkEnd w:id="9"/>
      <w:r w:rsidR="00F47287" w:rsidRPr="009225B4">
        <w:rPr>
          <w:rFonts w:asciiTheme="minorHAnsi" w:hAnsiTheme="minorHAnsi"/>
          <w:b/>
          <w:color w:val="000000" w:themeColor="text1"/>
        </w:rPr>
        <w:t>7</w:t>
      </w:r>
      <w:r w:rsidRPr="009225B4">
        <w:rPr>
          <w:rFonts w:asciiTheme="minorHAnsi" w:hAnsiTheme="minorHAnsi"/>
          <w:b/>
          <w:color w:val="000000" w:themeColor="text1"/>
        </w:rPr>
        <w:t>.-</w:t>
      </w:r>
      <w:r w:rsidRPr="001B06DB">
        <w:rPr>
          <w:b/>
          <w:bCs/>
        </w:rPr>
        <w:t xml:space="preserve"> </w:t>
      </w:r>
      <w:bookmarkEnd w:id="6"/>
      <w:bookmarkEnd w:id="7"/>
      <w:bookmarkEnd w:id="10"/>
      <w:bookmarkEnd w:id="11"/>
      <w:r w:rsidR="00FA2060" w:rsidRPr="00FA2060">
        <w:rPr>
          <w:rStyle w:val="Textoennegrita"/>
          <w:rFonts w:asciiTheme="minorHAnsi" w:hAnsiTheme="minorHAnsi" w:cstheme="minorHAnsi"/>
          <w:sz w:val="22"/>
          <w:szCs w:val="22"/>
        </w:rPr>
        <w:t xml:space="preserve">Resulta cada vez más emocionante el viaje </w:t>
      </w:r>
      <w:r w:rsidR="00FA2060" w:rsidRPr="00FA2060">
        <w:rPr>
          <w:rFonts w:asciiTheme="minorHAnsi" w:hAnsiTheme="minorHAnsi" w:cstheme="minorHAnsi"/>
          <w:sz w:val="22"/>
          <w:szCs w:val="22"/>
        </w:rPr>
        <w:t xml:space="preserve">multimedia de </w:t>
      </w:r>
      <w:hyperlink r:id="rId10" w:history="1">
        <w:r w:rsidR="00FA2060" w:rsidRPr="00FA2060">
          <w:rPr>
            <w:rStyle w:val="Hipervnculo"/>
            <w:rFonts w:asciiTheme="minorHAnsi" w:hAnsiTheme="minorHAnsi" w:cstheme="minorHAnsi"/>
            <w:sz w:val="22"/>
            <w:szCs w:val="22"/>
          </w:rPr>
          <w:t xml:space="preserve">“500 </w:t>
        </w:r>
        <w:proofErr w:type="spellStart"/>
        <w:r w:rsidR="00FA2060" w:rsidRPr="00FA2060">
          <w:rPr>
            <w:rStyle w:val="Hipervnculo"/>
            <w:rFonts w:asciiTheme="minorHAnsi" w:hAnsiTheme="minorHAnsi" w:cstheme="minorHAnsi"/>
            <w:sz w:val="22"/>
            <w:szCs w:val="22"/>
          </w:rPr>
          <w:t>Forever</w:t>
        </w:r>
        <w:proofErr w:type="spellEnd"/>
        <w:r w:rsidR="00FA2060" w:rsidRPr="00FA2060">
          <w:rPr>
            <w:rStyle w:val="Hipervnculo"/>
            <w:rFonts w:asciiTheme="minorHAnsi" w:hAnsiTheme="minorHAnsi" w:cstheme="minorHAnsi"/>
            <w:sz w:val="22"/>
            <w:szCs w:val="22"/>
          </w:rPr>
          <w:t xml:space="preserve"> Young”</w:t>
        </w:r>
      </w:hyperlink>
      <w:r w:rsidR="00FA2060" w:rsidRPr="00FA2060">
        <w:rPr>
          <w:rFonts w:asciiTheme="minorHAnsi" w:hAnsiTheme="minorHAnsi" w:cstheme="minorHAnsi"/>
          <w:sz w:val="22"/>
          <w:szCs w:val="22"/>
        </w:rPr>
        <w:t>, la serie web que narra la historia del Fiat 500, un auténtico icono global con unos seis millones de vehículos vendidos desde 1957 hasta nuestros días.</w:t>
      </w:r>
      <w:r w:rsidR="00FA2060" w:rsidRPr="00FA2060">
        <w:rPr>
          <w:rStyle w:val="Textoennegrita"/>
          <w:rFonts w:asciiTheme="minorHAnsi" w:hAnsiTheme="minorHAnsi" w:cstheme="minorHAnsi"/>
          <w:sz w:val="22"/>
          <w:szCs w:val="22"/>
        </w:rPr>
        <w:t xml:space="preserve"> Después de comenzar el pasado mes de marzo en el estudio de Dante </w:t>
      </w:r>
      <w:proofErr w:type="spellStart"/>
      <w:r w:rsidR="00FA2060" w:rsidRPr="00FA2060">
        <w:rPr>
          <w:rStyle w:val="Textoennegrita"/>
          <w:rFonts w:asciiTheme="minorHAnsi" w:hAnsiTheme="minorHAnsi" w:cstheme="minorHAnsi"/>
          <w:sz w:val="22"/>
          <w:szCs w:val="22"/>
        </w:rPr>
        <w:t>Giacosa</w:t>
      </w:r>
      <w:proofErr w:type="spellEnd"/>
      <w:r w:rsidR="00FA2060" w:rsidRPr="00FA2060">
        <w:rPr>
          <w:rStyle w:val="Textoennegrita"/>
          <w:rFonts w:asciiTheme="minorHAnsi" w:hAnsiTheme="minorHAnsi" w:cstheme="minorHAnsi"/>
          <w:sz w:val="22"/>
          <w:szCs w:val="22"/>
        </w:rPr>
        <w:t xml:space="preserve"> en Turín y haber pasado por las cosmopolitas ciudades de Londres y París, la gira virtual </w:t>
      </w:r>
      <w:r w:rsidR="00FA2060" w:rsidRPr="00FA2060">
        <w:rPr>
          <w:rFonts w:asciiTheme="minorHAnsi" w:hAnsiTheme="minorHAnsi" w:cstheme="minorHAnsi"/>
          <w:sz w:val="22"/>
          <w:szCs w:val="22"/>
        </w:rPr>
        <w:t>llega a Madrid en su cuarto episodio. Continúa así el viaje de este mítico automóvil que el próximo 4 de julio se festejará en todo el mundo por sus</w:t>
      </w:r>
      <w:r w:rsidR="00FA2060" w:rsidRPr="00FA2060">
        <w:rPr>
          <w:rFonts w:asciiTheme="minorHAnsi" w:hAnsiTheme="minorHAnsi" w:cstheme="minorHAnsi"/>
          <w:b/>
          <w:sz w:val="22"/>
          <w:szCs w:val="22"/>
        </w:rPr>
        <w:t xml:space="preserve"> </w:t>
      </w:r>
      <w:r w:rsidR="00FA2060" w:rsidRPr="00FA2060">
        <w:rPr>
          <w:rStyle w:val="Textoennegrita"/>
          <w:rFonts w:asciiTheme="minorHAnsi" w:hAnsiTheme="minorHAnsi" w:cstheme="minorHAnsi"/>
          <w:sz w:val="22"/>
          <w:szCs w:val="22"/>
        </w:rPr>
        <w:t>60 años de historia y grandes éxitos</w:t>
      </w:r>
      <w:r w:rsidR="00FA2060" w:rsidRPr="00FA2060">
        <w:rPr>
          <w:rFonts w:asciiTheme="minorHAnsi" w:hAnsiTheme="minorHAnsi" w:cstheme="minorHAnsi"/>
          <w:b/>
          <w:sz w:val="22"/>
          <w:szCs w:val="22"/>
        </w:rPr>
        <w:t xml:space="preserve">. </w:t>
      </w:r>
    </w:p>
    <w:p w:rsidR="00FA2060" w:rsidRPr="00FA2060" w:rsidRDefault="00FA2060" w:rsidP="00FA2060">
      <w:pPr>
        <w:pStyle w:val="NormalWeb"/>
        <w:spacing w:line="360" w:lineRule="auto"/>
        <w:jc w:val="both"/>
        <w:rPr>
          <w:rFonts w:asciiTheme="minorHAnsi" w:hAnsiTheme="minorHAnsi" w:cstheme="minorHAnsi"/>
          <w:b/>
          <w:sz w:val="22"/>
          <w:szCs w:val="22"/>
          <w:lang w:val="it-IT"/>
        </w:rPr>
      </w:pPr>
    </w:p>
    <w:p w:rsidR="00FA2060" w:rsidRPr="00FA2060" w:rsidRDefault="00FA2060" w:rsidP="00FA2060">
      <w:pPr>
        <w:pStyle w:val="NormalWeb"/>
        <w:spacing w:line="360" w:lineRule="auto"/>
        <w:jc w:val="both"/>
        <w:rPr>
          <w:rFonts w:asciiTheme="minorHAnsi" w:hAnsiTheme="minorHAnsi" w:cstheme="minorHAnsi"/>
          <w:sz w:val="22"/>
          <w:szCs w:val="22"/>
        </w:rPr>
      </w:pPr>
      <w:r w:rsidRPr="00FA2060">
        <w:rPr>
          <w:rFonts w:asciiTheme="minorHAnsi" w:hAnsiTheme="minorHAnsi" w:cstheme="minorHAnsi"/>
          <w:sz w:val="22"/>
          <w:szCs w:val="22"/>
        </w:rPr>
        <w:t xml:space="preserve">La capital española vive un periodo de euforia y dinamismo sin precedentes entre los años ochenta y noventa, que se conoce mejor como “La Movida”. Es un clima efervescente, en el campo cultural y artístico, que se extiende también a la moda y el diseño. La nueva ambientación de la web “500 </w:t>
      </w:r>
      <w:proofErr w:type="spellStart"/>
      <w:r w:rsidRPr="00FA2060">
        <w:rPr>
          <w:rFonts w:asciiTheme="minorHAnsi" w:hAnsiTheme="minorHAnsi" w:cstheme="minorHAnsi"/>
          <w:sz w:val="22"/>
          <w:szCs w:val="22"/>
        </w:rPr>
        <w:t>Forever</w:t>
      </w:r>
      <w:proofErr w:type="spellEnd"/>
      <w:r w:rsidRPr="00FA2060">
        <w:rPr>
          <w:rFonts w:asciiTheme="minorHAnsi" w:hAnsiTheme="minorHAnsi" w:cstheme="minorHAnsi"/>
          <w:sz w:val="22"/>
          <w:szCs w:val="22"/>
        </w:rPr>
        <w:t xml:space="preserve"> Young”</w:t>
      </w:r>
      <w:r w:rsidRPr="00FA2060">
        <w:rPr>
          <w:rStyle w:val="Hipervnculo"/>
          <w:rFonts w:asciiTheme="minorHAnsi" w:hAnsiTheme="minorHAnsi" w:cstheme="minorHAnsi"/>
          <w:sz w:val="22"/>
          <w:szCs w:val="22"/>
        </w:rPr>
        <w:t xml:space="preserve"> recrea el interior de un club de fans del Fiat 500, una ubicación sugerente decorada con </w:t>
      </w:r>
      <w:r w:rsidRPr="00FA2060">
        <w:rPr>
          <w:rFonts w:asciiTheme="minorHAnsi" w:hAnsiTheme="minorHAnsi" w:cstheme="minorHAnsi"/>
          <w:sz w:val="22"/>
          <w:szCs w:val="22"/>
        </w:rPr>
        <w:t xml:space="preserve">objetos, cuadros y revistas de la época que se convierten en </w:t>
      </w:r>
      <w:proofErr w:type="spellStart"/>
      <w:r w:rsidRPr="00FA2060">
        <w:rPr>
          <w:rFonts w:asciiTheme="minorHAnsi" w:hAnsiTheme="minorHAnsi" w:cstheme="minorHAnsi"/>
          <w:i/>
          <w:iCs/>
          <w:sz w:val="22"/>
          <w:szCs w:val="22"/>
        </w:rPr>
        <w:t>hotspot</w:t>
      </w:r>
      <w:proofErr w:type="spellEnd"/>
      <w:r w:rsidRPr="00FA2060">
        <w:rPr>
          <w:rFonts w:asciiTheme="minorHAnsi" w:hAnsiTheme="minorHAnsi" w:cstheme="minorHAnsi"/>
          <w:sz w:val="22"/>
          <w:szCs w:val="22"/>
        </w:rPr>
        <w:t xml:space="preserve"> con información específica. Un viaje a través del tiempo, pero siempre con “él” en el centro, como puede verse por el ejemplar histórico expuesto y rodeado de varios productos de </w:t>
      </w:r>
      <w:proofErr w:type="spellStart"/>
      <w:r w:rsidRPr="00FA2060">
        <w:rPr>
          <w:rFonts w:asciiTheme="minorHAnsi" w:hAnsiTheme="minorHAnsi" w:cstheme="minorHAnsi"/>
          <w:i/>
          <w:sz w:val="22"/>
          <w:szCs w:val="22"/>
        </w:rPr>
        <w:t>merchandising</w:t>
      </w:r>
      <w:proofErr w:type="spellEnd"/>
      <w:r w:rsidRPr="00FA2060">
        <w:rPr>
          <w:rFonts w:asciiTheme="minorHAnsi" w:hAnsiTheme="minorHAnsi" w:cstheme="minorHAnsi"/>
          <w:i/>
          <w:sz w:val="22"/>
          <w:szCs w:val="22"/>
        </w:rPr>
        <w:t xml:space="preserve">: </w:t>
      </w:r>
      <w:r w:rsidRPr="00FA2060">
        <w:rPr>
          <w:rFonts w:asciiTheme="minorHAnsi" w:hAnsiTheme="minorHAnsi" w:cstheme="minorHAnsi"/>
          <w:sz w:val="22"/>
          <w:szCs w:val="22"/>
        </w:rPr>
        <w:t>desde la gorra con el logo 500 hasta los coches en miniatura de colores. Todo gira en torno al icono Fiat, una auténtica obra de arte capaz de enriquecer el entorno que la rodea.</w:t>
      </w:r>
    </w:p>
    <w:p w:rsidR="00FA2060" w:rsidRPr="00FA2060" w:rsidRDefault="00FA2060" w:rsidP="00FA2060">
      <w:pPr>
        <w:pStyle w:val="NormalWeb"/>
        <w:spacing w:line="360" w:lineRule="auto"/>
        <w:jc w:val="both"/>
        <w:rPr>
          <w:rFonts w:asciiTheme="minorHAnsi" w:hAnsiTheme="minorHAnsi" w:cstheme="minorHAnsi"/>
          <w:sz w:val="22"/>
          <w:szCs w:val="22"/>
          <w:lang w:val="it-IT"/>
        </w:rPr>
      </w:pPr>
    </w:p>
    <w:p w:rsidR="00FA2060" w:rsidRPr="00FA2060" w:rsidRDefault="00FA2060" w:rsidP="00FA2060">
      <w:pPr>
        <w:spacing w:line="360" w:lineRule="auto"/>
        <w:jc w:val="both"/>
        <w:rPr>
          <w:rFonts w:asciiTheme="minorHAnsi" w:hAnsiTheme="minorHAnsi" w:cstheme="minorHAnsi"/>
        </w:rPr>
      </w:pPr>
      <w:r w:rsidRPr="00FA2060">
        <w:rPr>
          <w:rFonts w:asciiTheme="minorHAnsi" w:hAnsiTheme="minorHAnsi" w:cstheme="minorHAnsi"/>
        </w:rPr>
        <w:lastRenderedPageBreak/>
        <w:t xml:space="preserve">Pero volvamos a los años ochenta. Madrid es una ciudad que ha cambiado considerablemente, también gracias al alcalde Enrique Tierno Galván que desde 1984 la convierte en un símbolo de modernidad e identidad nacional, apoyando la renovación social y cultural de la época. La música se toca por las calles y en los locales se saborean las tapas, disfrutando de una copa de vino, tal vez antes de ir al cine para ver </w:t>
      </w:r>
      <w:r w:rsidRPr="00FA2060">
        <w:rPr>
          <w:rFonts w:asciiTheme="minorHAnsi" w:hAnsiTheme="minorHAnsi" w:cstheme="minorHAnsi"/>
          <w:bCs/>
        </w:rPr>
        <w:t>“Mujeres al borde de un ataque de nervios”</w:t>
      </w:r>
      <w:r w:rsidRPr="00FA2060">
        <w:rPr>
          <w:rFonts w:asciiTheme="minorHAnsi" w:hAnsiTheme="minorHAnsi" w:cstheme="minorHAnsi"/>
        </w:rPr>
        <w:t xml:space="preserve"> (1988) de</w:t>
      </w:r>
      <w:r w:rsidRPr="00FA2060">
        <w:rPr>
          <w:rFonts w:asciiTheme="minorHAnsi" w:hAnsiTheme="minorHAnsi" w:cstheme="minorHAnsi"/>
          <w:bCs/>
        </w:rPr>
        <w:t xml:space="preserve"> </w:t>
      </w:r>
      <w:r w:rsidRPr="00FA2060">
        <w:rPr>
          <w:rFonts w:asciiTheme="minorHAnsi" w:hAnsiTheme="minorHAnsi" w:cstheme="minorHAnsi"/>
        </w:rPr>
        <w:t>Pedro Almodóvar. Aunque Madrid asumió un papel prominente, en 1992 otras dos ciudades españolas se transforman para acoger dos eventos de importancia mundial: son Barcelona, con la</w:t>
      </w:r>
      <w:r w:rsidRPr="00FA2060">
        <w:rPr>
          <w:rFonts w:asciiTheme="minorHAnsi" w:hAnsiTheme="minorHAnsi" w:cstheme="minorHAnsi"/>
          <w:b/>
        </w:rPr>
        <w:t xml:space="preserve"> </w:t>
      </w:r>
      <w:r w:rsidRPr="00FA2060">
        <w:rPr>
          <w:rFonts w:asciiTheme="minorHAnsi" w:hAnsiTheme="minorHAnsi" w:cstheme="minorHAnsi"/>
        </w:rPr>
        <w:t xml:space="preserve">XXV edición de los Juegos Olímpicos, y Sevilla con la Expo. El mismo año se celebra el quinientos aniversario del descubrimiento de América por Colón, otro símbolo de Italia popular en todo el mundo. En estos años aparecen en los escaparates de las tiendas españolas los primeros Camper, una nueva forma de calzar la filosofía “casual”, que en la ropa destaca con los resplandecientes vestidos de </w:t>
      </w:r>
      <w:proofErr w:type="spellStart"/>
      <w:r w:rsidRPr="00FA2060">
        <w:rPr>
          <w:rFonts w:asciiTheme="minorHAnsi" w:hAnsiTheme="minorHAnsi" w:cstheme="minorHAnsi"/>
        </w:rPr>
        <w:t>Ágatha</w:t>
      </w:r>
      <w:proofErr w:type="spellEnd"/>
      <w:r w:rsidRPr="00FA2060">
        <w:rPr>
          <w:rFonts w:asciiTheme="minorHAnsi" w:hAnsiTheme="minorHAnsi" w:cstheme="minorHAnsi"/>
        </w:rPr>
        <w:t xml:space="preserve"> Ruiz de la Prada que plasma el pop-art en la moda. Como el Fiat 500, un coche Pop que nunca pasa de moda. </w:t>
      </w:r>
    </w:p>
    <w:p w:rsidR="00FA2060" w:rsidRPr="00FA2060" w:rsidRDefault="00FA2060" w:rsidP="00FA2060">
      <w:pPr>
        <w:spacing w:line="360" w:lineRule="auto"/>
        <w:jc w:val="both"/>
        <w:rPr>
          <w:rFonts w:asciiTheme="minorHAnsi" w:hAnsiTheme="minorHAnsi" w:cstheme="minorHAnsi"/>
        </w:rPr>
      </w:pPr>
    </w:p>
    <w:p w:rsidR="00FA2060" w:rsidRPr="00FA2060" w:rsidRDefault="00FA2060" w:rsidP="00FA2060">
      <w:pPr>
        <w:spacing w:line="360" w:lineRule="auto"/>
        <w:jc w:val="both"/>
        <w:rPr>
          <w:rFonts w:asciiTheme="minorHAnsi" w:hAnsiTheme="minorHAnsi" w:cstheme="minorHAnsi"/>
        </w:rPr>
      </w:pPr>
      <w:r w:rsidRPr="00FA2060">
        <w:rPr>
          <w:rFonts w:asciiTheme="minorHAnsi" w:hAnsiTheme="minorHAnsi" w:cstheme="minorHAnsi"/>
        </w:rPr>
        <w:t xml:space="preserve">Aunque en esos años no se produce el Fiat 500, su fama de icono para coleccionar también triunfa en España, donde se abrieron clubes de fans oficiales como el “fiat500catalonia”, para reunir no solo a los propietarios de Fiat 500, sino también a apasionados del arte y la cultura italiana. Por otra parte, todavía hoy el mítico 500 es el coche italiano más coleccionado en el mundo y, en opinión del sitio europeo de compraventa online </w:t>
      </w:r>
      <w:r w:rsidRPr="00FA2060">
        <w:rPr>
          <w:rFonts w:asciiTheme="minorHAnsi" w:hAnsiTheme="minorHAnsi" w:cstheme="minorHAnsi"/>
          <w:i/>
        </w:rPr>
        <w:t>Autoscout24</w:t>
      </w:r>
      <w:r w:rsidRPr="00FA2060">
        <w:rPr>
          <w:rFonts w:asciiTheme="minorHAnsi" w:hAnsiTheme="minorHAnsi" w:cstheme="minorHAnsi"/>
        </w:rPr>
        <w:t>, es el más popular entre los modelos de</w:t>
      </w:r>
      <w:bookmarkStart w:id="12" w:name="_GoBack"/>
      <w:bookmarkEnd w:id="12"/>
      <w:r w:rsidRPr="00FA2060">
        <w:rPr>
          <w:rFonts w:asciiTheme="minorHAnsi" w:hAnsiTheme="minorHAnsi" w:cstheme="minorHAnsi"/>
        </w:rPr>
        <w:t xml:space="preserve"> más de treinta años. Así pues, un auténtico objeto de culto que en 2007 apareció en un sello conmemorativo: fue el homenaje de Correos de Italia para el cincuentenario del pequeño gran automóvil italiano. </w:t>
      </w:r>
    </w:p>
    <w:p w:rsidR="00FA2060" w:rsidRPr="00FA2060" w:rsidRDefault="00FA2060" w:rsidP="00FA2060">
      <w:pPr>
        <w:spacing w:line="360" w:lineRule="auto"/>
        <w:jc w:val="both"/>
        <w:rPr>
          <w:rFonts w:asciiTheme="minorHAnsi" w:hAnsiTheme="minorHAnsi" w:cstheme="minorHAnsi"/>
        </w:rPr>
      </w:pPr>
    </w:p>
    <w:p w:rsidR="002D206F" w:rsidRPr="00FA2060" w:rsidRDefault="00FA2060" w:rsidP="00FA2060">
      <w:pPr>
        <w:spacing w:line="360" w:lineRule="auto"/>
        <w:jc w:val="both"/>
        <w:rPr>
          <w:rFonts w:asciiTheme="minorHAnsi" w:hAnsiTheme="minorHAnsi" w:cstheme="minorHAnsi"/>
          <w:bCs/>
          <w:iCs/>
        </w:rPr>
      </w:pPr>
      <w:r w:rsidRPr="00FA2060">
        <w:rPr>
          <w:rFonts w:asciiTheme="minorHAnsi" w:hAnsiTheme="minorHAnsi" w:cstheme="minorHAnsi"/>
        </w:rPr>
        <w:t xml:space="preserve">Además de ser objeto que vale la pena coleccionar, el Fiat 500 sigue siendo fuente de inspiración para los diseñadores: baste pensar que el nuevo 500 lanzado en 2007 revolucionó completamente el escenario internacional de los </w:t>
      </w:r>
      <w:proofErr w:type="spellStart"/>
      <w:r w:rsidRPr="00FA2060">
        <w:rPr>
          <w:rFonts w:asciiTheme="minorHAnsi" w:hAnsiTheme="minorHAnsi" w:cstheme="minorHAnsi"/>
        </w:rPr>
        <w:t>city</w:t>
      </w:r>
      <w:proofErr w:type="spellEnd"/>
      <w:r w:rsidRPr="00FA2060">
        <w:rPr>
          <w:rFonts w:asciiTheme="minorHAnsi" w:hAnsiTheme="minorHAnsi" w:cstheme="minorHAnsi"/>
        </w:rPr>
        <w:t xml:space="preserve">-car. Y ahora le toca a la nueva serie especial dedicada al 60 aniversario escribir una nueva página de esta maravillosa historia que comenzó el 4 de julio de 1957 y que sigue animando a los apasionados de la belleza y la originalidad. Precisamente en el día de su cumpleaños, la serie web “500 </w:t>
      </w:r>
      <w:proofErr w:type="spellStart"/>
      <w:r w:rsidRPr="00FA2060">
        <w:rPr>
          <w:rFonts w:asciiTheme="minorHAnsi" w:hAnsiTheme="minorHAnsi" w:cstheme="minorHAnsi"/>
        </w:rPr>
        <w:t>Forever</w:t>
      </w:r>
      <w:proofErr w:type="spellEnd"/>
      <w:r w:rsidRPr="00FA2060">
        <w:rPr>
          <w:rFonts w:asciiTheme="minorHAnsi" w:hAnsiTheme="minorHAnsi" w:cstheme="minorHAnsi"/>
        </w:rPr>
        <w:t xml:space="preserve"> Young”</w:t>
      </w:r>
      <w:r w:rsidRPr="00FA2060">
        <w:rPr>
          <w:rStyle w:val="Hipervnculo"/>
          <w:rFonts w:asciiTheme="minorHAnsi" w:hAnsiTheme="minorHAnsi" w:cstheme="minorHAnsi"/>
        </w:rPr>
        <w:t xml:space="preserve"> regalará un episodio</w:t>
      </w:r>
      <w:r w:rsidRPr="00FA2060">
        <w:rPr>
          <w:rFonts w:asciiTheme="minorHAnsi" w:hAnsiTheme="minorHAnsi" w:cstheme="minorHAnsi"/>
        </w:rPr>
        <w:t xml:space="preserve"> especial dedicado a este símbolo del diseño italiano que durante sesenta años ha sabido reinventarse sin cambiar sus valores en el tiempo.</w:t>
      </w:r>
    </w:p>
    <w:p w:rsidR="002D206F" w:rsidRPr="00E675AC" w:rsidRDefault="002D206F" w:rsidP="002D206F">
      <w:pPr>
        <w:spacing w:line="360" w:lineRule="auto"/>
        <w:jc w:val="both"/>
        <w:rPr>
          <w:rFonts w:asciiTheme="minorHAnsi" w:hAnsiTheme="minorHAnsi"/>
          <w:bCs/>
          <w:iCs/>
        </w:rPr>
      </w:pPr>
    </w:p>
    <w:p w:rsidR="00EC5F1D" w:rsidRPr="00F94040" w:rsidRDefault="00EC5F1D" w:rsidP="00F94040"/>
    <w:p w:rsidR="00835196" w:rsidRPr="00FD1F6D" w:rsidRDefault="00835196" w:rsidP="00F94040">
      <w:pPr>
        <w:spacing w:line="360" w:lineRule="auto"/>
        <w:ind w:right="566"/>
        <w:rPr>
          <w:rFonts w:ascii="Arial" w:hAnsi="Arial" w:cs="Arial"/>
          <w:b/>
          <w:bCs/>
          <w:color w:val="A6A6A6" w:themeColor="background1" w:themeShade="A6"/>
          <w:sz w:val="16"/>
          <w:szCs w:val="16"/>
          <w:u w:val="single"/>
          <w:lang w:val="en-US" w:eastAsia="it-IT"/>
        </w:rPr>
      </w:pPr>
      <w:r w:rsidRPr="00FD1F6D">
        <w:rPr>
          <w:rFonts w:ascii="Arial" w:hAnsi="Arial" w:cs="Arial"/>
          <w:b/>
          <w:bCs/>
          <w:color w:val="A6A6A6" w:themeColor="background1" w:themeShade="A6"/>
          <w:sz w:val="16"/>
          <w:szCs w:val="16"/>
          <w:u w:val="single"/>
          <w:lang w:val="en-US" w:eastAsia="it-IT"/>
        </w:rPr>
        <w:t>Fiat Chrysler Automobiles Spain, S.A.</w:t>
      </w:r>
    </w:p>
    <w:p w:rsidR="00835196" w:rsidRDefault="00835196" w:rsidP="00F94040">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lastRenderedPageBreak/>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94040">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94040">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835196" w:rsidRPr="00AE1780" w:rsidRDefault="00835196" w:rsidP="00F94040">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sidR="009225B4">
        <w:rPr>
          <w:rFonts w:ascii="Helvetica" w:hAnsi="Helvetica"/>
          <w:b/>
          <w:color w:val="A6A6A6" w:themeColor="background1" w:themeShade="A6"/>
          <w:sz w:val="16"/>
          <w:szCs w:val="16"/>
          <w:lang w:eastAsia="it-IT"/>
        </w:rPr>
        <w:t>fiat</w:t>
      </w:r>
      <w:r>
        <w:rPr>
          <w:rFonts w:ascii="Helvetica" w:hAnsi="Helvetica"/>
          <w:b/>
          <w:color w:val="A6A6A6" w:themeColor="background1" w:themeShade="A6"/>
          <w:sz w:val="16"/>
          <w:szCs w:val="16"/>
          <w:lang w:eastAsia="it-IT"/>
        </w:rPr>
        <w:t>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11"/>
      <w:footerReference w:type="default" r:id="rId12"/>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B75" w:rsidRDefault="00E16B75" w:rsidP="0040727A">
      <w:r>
        <w:separator/>
      </w:r>
    </w:p>
  </w:endnote>
  <w:endnote w:type="continuationSeparator" w:id="0">
    <w:p w:rsidR="00E16B75" w:rsidRDefault="00E16B7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doniStd-Book">
    <w:altName w:val="Bodoni Std Book"/>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D25AF" w:rsidRPr="000D25AF">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D25AF" w:rsidRPr="000D25AF">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D25AF" w:rsidRPr="000D25AF">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B75" w:rsidRDefault="00E16B75" w:rsidP="0040727A">
      <w:r>
        <w:separator/>
      </w:r>
    </w:p>
  </w:footnote>
  <w:footnote w:type="continuationSeparator" w:id="0">
    <w:p w:rsidR="00E16B75" w:rsidRDefault="00E16B7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F94040" w:rsidRDefault="00F94040" w:rsidP="00AA6167">
    <w:pPr>
      <w:pStyle w:val="Encabezado"/>
      <w:jc w:val="center"/>
    </w:pPr>
  </w:p>
  <w:p w:rsidR="00F94040" w:rsidRDefault="00F94040"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1C9"/>
    <w:multiLevelType w:val="hybridMultilevel"/>
    <w:tmpl w:val="693C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62CA1"/>
    <w:multiLevelType w:val="hybridMultilevel"/>
    <w:tmpl w:val="B748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611E7"/>
    <w:multiLevelType w:val="hybridMultilevel"/>
    <w:tmpl w:val="07E8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A7506CE"/>
    <w:multiLevelType w:val="multilevel"/>
    <w:tmpl w:val="69045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2"/>
  </w:num>
  <w:num w:numId="4">
    <w:abstractNumId w:val="6"/>
  </w:num>
  <w:num w:numId="5">
    <w:abstractNumId w:val="13"/>
  </w:num>
  <w:num w:numId="6">
    <w:abstractNumId w:val="15"/>
  </w:num>
  <w:num w:numId="7">
    <w:abstractNumId w:val="5"/>
  </w:num>
  <w:num w:numId="8">
    <w:abstractNumId w:val="10"/>
  </w:num>
  <w:num w:numId="9">
    <w:abstractNumId w:val="7"/>
  </w:num>
  <w:num w:numId="10">
    <w:abstractNumId w:val="2"/>
  </w:num>
  <w:num w:numId="11">
    <w:abstractNumId w:val="8"/>
  </w:num>
  <w:num w:numId="12">
    <w:abstractNumId w:val="14"/>
  </w:num>
  <w:num w:numId="13">
    <w:abstractNumId w:val="9"/>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40727A"/>
    <w:rsid w:val="00006D15"/>
    <w:rsid w:val="00015BB1"/>
    <w:rsid w:val="00037BBE"/>
    <w:rsid w:val="00040EE9"/>
    <w:rsid w:val="000410F9"/>
    <w:rsid w:val="00044A30"/>
    <w:rsid w:val="00045001"/>
    <w:rsid w:val="00054D46"/>
    <w:rsid w:val="000754BA"/>
    <w:rsid w:val="00077098"/>
    <w:rsid w:val="00096CD5"/>
    <w:rsid w:val="000A2C35"/>
    <w:rsid w:val="000A3505"/>
    <w:rsid w:val="000A41F0"/>
    <w:rsid w:val="000A7AA5"/>
    <w:rsid w:val="000C4FF6"/>
    <w:rsid w:val="000C721D"/>
    <w:rsid w:val="000D25AF"/>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C195B"/>
    <w:rsid w:val="001C655F"/>
    <w:rsid w:val="001D4DDA"/>
    <w:rsid w:val="001E2146"/>
    <w:rsid w:val="001E6F08"/>
    <w:rsid w:val="001E72DE"/>
    <w:rsid w:val="001F25B7"/>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206F"/>
    <w:rsid w:val="002D6459"/>
    <w:rsid w:val="002E0018"/>
    <w:rsid w:val="002E7B9B"/>
    <w:rsid w:val="002F21DC"/>
    <w:rsid w:val="002F4162"/>
    <w:rsid w:val="002F4A8D"/>
    <w:rsid w:val="002F608C"/>
    <w:rsid w:val="00301313"/>
    <w:rsid w:val="003060F3"/>
    <w:rsid w:val="003205CA"/>
    <w:rsid w:val="00336E14"/>
    <w:rsid w:val="00345CD8"/>
    <w:rsid w:val="00373D1C"/>
    <w:rsid w:val="003B2FC2"/>
    <w:rsid w:val="003B5E1C"/>
    <w:rsid w:val="003B604D"/>
    <w:rsid w:val="003D0012"/>
    <w:rsid w:val="003D00CD"/>
    <w:rsid w:val="003D0B65"/>
    <w:rsid w:val="003F6D89"/>
    <w:rsid w:val="003F7CF8"/>
    <w:rsid w:val="00403455"/>
    <w:rsid w:val="00406D2B"/>
    <w:rsid w:val="0040727A"/>
    <w:rsid w:val="00407714"/>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09B4"/>
    <w:rsid w:val="004B4360"/>
    <w:rsid w:val="004B54CA"/>
    <w:rsid w:val="004C2471"/>
    <w:rsid w:val="004C70FB"/>
    <w:rsid w:val="004D2807"/>
    <w:rsid w:val="004F5277"/>
    <w:rsid w:val="00513EA9"/>
    <w:rsid w:val="0052590C"/>
    <w:rsid w:val="005272E3"/>
    <w:rsid w:val="00532207"/>
    <w:rsid w:val="005322FE"/>
    <w:rsid w:val="00534CF0"/>
    <w:rsid w:val="005373C2"/>
    <w:rsid w:val="00544BFF"/>
    <w:rsid w:val="0055058C"/>
    <w:rsid w:val="00553001"/>
    <w:rsid w:val="00555B39"/>
    <w:rsid w:val="00562E81"/>
    <w:rsid w:val="0057401A"/>
    <w:rsid w:val="005769CF"/>
    <w:rsid w:val="00590E7F"/>
    <w:rsid w:val="005A3219"/>
    <w:rsid w:val="005C20CB"/>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2760D"/>
    <w:rsid w:val="00740753"/>
    <w:rsid w:val="00742856"/>
    <w:rsid w:val="00744DF2"/>
    <w:rsid w:val="0074658D"/>
    <w:rsid w:val="00747D6E"/>
    <w:rsid w:val="007555AD"/>
    <w:rsid w:val="007820C2"/>
    <w:rsid w:val="007826F7"/>
    <w:rsid w:val="007B2775"/>
    <w:rsid w:val="007B7327"/>
    <w:rsid w:val="007C22FB"/>
    <w:rsid w:val="007C4AA0"/>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E3A84"/>
    <w:rsid w:val="008E77B1"/>
    <w:rsid w:val="008E7DF0"/>
    <w:rsid w:val="008F35CB"/>
    <w:rsid w:val="008F404C"/>
    <w:rsid w:val="009225B4"/>
    <w:rsid w:val="00922A3A"/>
    <w:rsid w:val="00923D1E"/>
    <w:rsid w:val="009369E2"/>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227E2"/>
    <w:rsid w:val="00A23946"/>
    <w:rsid w:val="00A30C48"/>
    <w:rsid w:val="00A57CDC"/>
    <w:rsid w:val="00A734A5"/>
    <w:rsid w:val="00A75A90"/>
    <w:rsid w:val="00A823DB"/>
    <w:rsid w:val="00A8649C"/>
    <w:rsid w:val="00A91968"/>
    <w:rsid w:val="00AA2C47"/>
    <w:rsid w:val="00AA5EAD"/>
    <w:rsid w:val="00AA6167"/>
    <w:rsid w:val="00AB4F94"/>
    <w:rsid w:val="00AB7FF8"/>
    <w:rsid w:val="00AE1780"/>
    <w:rsid w:val="00AE1896"/>
    <w:rsid w:val="00AE35CD"/>
    <w:rsid w:val="00B01527"/>
    <w:rsid w:val="00B2051F"/>
    <w:rsid w:val="00B215A3"/>
    <w:rsid w:val="00B21B70"/>
    <w:rsid w:val="00B23C3A"/>
    <w:rsid w:val="00B32CA2"/>
    <w:rsid w:val="00B65279"/>
    <w:rsid w:val="00B663AD"/>
    <w:rsid w:val="00B92B43"/>
    <w:rsid w:val="00BB33D8"/>
    <w:rsid w:val="00BC3EBE"/>
    <w:rsid w:val="00BC688D"/>
    <w:rsid w:val="00BD6C9E"/>
    <w:rsid w:val="00BE0212"/>
    <w:rsid w:val="00BF49AC"/>
    <w:rsid w:val="00BF5175"/>
    <w:rsid w:val="00C05AB3"/>
    <w:rsid w:val="00C066F6"/>
    <w:rsid w:val="00C20E27"/>
    <w:rsid w:val="00C21ED8"/>
    <w:rsid w:val="00C452B8"/>
    <w:rsid w:val="00C4539D"/>
    <w:rsid w:val="00C53F3B"/>
    <w:rsid w:val="00C6192F"/>
    <w:rsid w:val="00C637C9"/>
    <w:rsid w:val="00C63F47"/>
    <w:rsid w:val="00C7419D"/>
    <w:rsid w:val="00C82E89"/>
    <w:rsid w:val="00C860AB"/>
    <w:rsid w:val="00C93276"/>
    <w:rsid w:val="00C97BA2"/>
    <w:rsid w:val="00CA462B"/>
    <w:rsid w:val="00CB6420"/>
    <w:rsid w:val="00CC6E32"/>
    <w:rsid w:val="00CD22C5"/>
    <w:rsid w:val="00CD48DB"/>
    <w:rsid w:val="00CE0698"/>
    <w:rsid w:val="00D01373"/>
    <w:rsid w:val="00D30759"/>
    <w:rsid w:val="00D43FEE"/>
    <w:rsid w:val="00D46740"/>
    <w:rsid w:val="00D53F37"/>
    <w:rsid w:val="00D62C19"/>
    <w:rsid w:val="00D738C2"/>
    <w:rsid w:val="00D81C5D"/>
    <w:rsid w:val="00D85307"/>
    <w:rsid w:val="00D95639"/>
    <w:rsid w:val="00DA30CF"/>
    <w:rsid w:val="00DA36A4"/>
    <w:rsid w:val="00DA6A19"/>
    <w:rsid w:val="00DD14CE"/>
    <w:rsid w:val="00DE0773"/>
    <w:rsid w:val="00DF296F"/>
    <w:rsid w:val="00DF6B11"/>
    <w:rsid w:val="00E017CF"/>
    <w:rsid w:val="00E07ADD"/>
    <w:rsid w:val="00E07BE1"/>
    <w:rsid w:val="00E10222"/>
    <w:rsid w:val="00E13E1D"/>
    <w:rsid w:val="00E16B75"/>
    <w:rsid w:val="00E32B37"/>
    <w:rsid w:val="00E37AD0"/>
    <w:rsid w:val="00E44FB8"/>
    <w:rsid w:val="00E53D17"/>
    <w:rsid w:val="00E567C0"/>
    <w:rsid w:val="00E77030"/>
    <w:rsid w:val="00E90694"/>
    <w:rsid w:val="00E92DBA"/>
    <w:rsid w:val="00EA2208"/>
    <w:rsid w:val="00EA35CE"/>
    <w:rsid w:val="00EB6979"/>
    <w:rsid w:val="00EC15CA"/>
    <w:rsid w:val="00EC5F1D"/>
    <w:rsid w:val="00EE2743"/>
    <w:rsid w:val="00EE2C27"/>
    <w:rsid w:val="00EF1CB0"/>
    <w:rsid w:val="00EF40E4"/>
    <w:rsid w:val="00EF7248"/>
    <w:rsid w:val="00F10B69"/>
    <w:rsid w:val="00F41168"/>
    <w:rsid w:val="00F449FB"/>
    <w:rsid w:val="00F44D0D"/>
    <w:rsid w:val="00F47287"/>
    <w:rsid w:val="00F47782"/>
    <w:rsid w:val="00F55682"/>
    <w:rsid w:val="00F55F16"/>
    <w:rsid w:val="00F64D03"/>
    <w:rsid w:val="00F854AA"/>
    <w:rsid w:val="00F94040"/>
    <w:rsid w:val="00F9537E"/>
    <w:rsid w:val="00FA2060"/>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character" w:customStyle="1" w:styleId="hps">
    <w:name w:val="hps"/>
    <w:basedOn w:val="Fuentedeprrafopredeter"/>
    <w:rsid w:val="009225B4"/>
  </w:style>
  <w:style w:type="paragraph" w:customStyle="1" w:styleId="subhead">
    <w:name w:val="subhead"/>
    <w:basedOn w:val="Normal"/>
    <w:uiPriority w:val="99"/>
    <w:rsid w:val="009225B4"/>
    <w:pPr>
      <w:widowControl w:val="0"/>
      <w:autoSpaceDE w:val="0"/>
      <w:autoSpaceDN w:val="0"/>
      <w:adjustRightInd w:val="0"/>
      <w:spacing w:before="180" w:after="22" w:line="360" w:lineRule="atLeast"/>
      <w:textAlignment w:val="center"/>
    </w:pPr>
    <w:rPr>
      <w:rFonts w:ascii="BodoniStd-Book" w:hAnsi="BodoniStd-Book" w:cs="BodoniStd-Book"/>
      <w:color w:val="5E5F61"/>
      <w:sz w:val="32"/>
      <w:szCs w:val="32"/>
      <w:lang w:eastAsia="it-IT"/>
    </w:rPr>
  </w:style>
  <w:style w:type="character" w:customStyle="1" w:styleId="m-8058962268211682507s1">
    <w:name w:val="m_-8058962268211682507s1"/>
    <w:basedOn w:val="Fuentedeprrafopredeter"/>
    <w:rsid w:val="002D2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775174243">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500foreveryoung.fiatpress.com" TargetMode="External"/><Relationship Id="rId4" Type="http://schemas.openxmlformats.org/officeDocument/2006/relationships/styles" Target="styles.xml"/><Relationship Id="rId9" Type="http://schemas.openxmlformats.org/officeDocument/2006/relationships/hyperlink" Target="http://www.500foreveryoung.fiatpres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4EAEF57-DF72-4F6E-ADA0-3BDF051D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2017-06-08T15:42:00Z</dcterms:created>
  <dcterms:modified xsi:type="dcterms:W3CDTF">2017-06-08T15:42:00Z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