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61" w:rsidRPr="00105161" w:rsidRDefault="00105161" w:rsidP="00105161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105161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Fiat y </w:t>
      </w:r>
      <w:proofErr w:type="spellStart"/>
      <w:r w:rsidRPr="00105161">
        <w:rPr>
          <w:rFonts w:ascii="Gill Sans MT" w:hAnsi="Gill Sans MT"/>
          <w:color w:val="000000" w:themeColor="text1"/>
          <w:sz w:val="38"/>
          <w:szCs w:val="38"/>
          <w:lang w:val="es-ES"/>
        </w:rPr>
        <w:t>Esselunga</w:t>
      </w:r>
      <w:proofErr w:type="spellEnd"/>
      <w:r w:rsidRPr="00105161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han establecido un nuevo</w:t>
      </w:r>
      <w:r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</w:t>
      </w:r>
      <w:r w:rsidRPr="00105161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récord </w:t>
      </w:r>
      <w:proofErr w:type="spellStart"/>
      <w:r w:rsidRPr="00105161">
        <w:rPr>
          <w:rFonts w:ascii="Gill Sans MT" w:hAnsi="Gill Sans MT"/>
          <w:color w:val="000000" w:themeColor="text1"/>
          <w:sz w:val="38"/>
          <w:szCs w:val="38"/>
          <w:lang w:val="es-ES"/>
        </w:rPr>
        <w:t>Guinness</w:t>
      </w:r>
      <w:proofErr w:type="spellEnd"/>
      <w:r w:rsidRPr="00105161">
        <w:rPr>
          <w:rFonts w:ascii="Gill Sans MT" w:hAnsi="Gill Sans MT"/>
          <w:color w:val="000000" w:themeColor="text1"/>
          <w:sz w:val="38"/>
          <w:szCs w:val="38"/>
          <w:lang w:val="es-ES"/>
        </w:rPr>
        <w:t>: 1</w:t>
      </w:r>
      <w:r>
        <w:rPr>
          <w:rFonts w:ascii="Gill Sans MT" w:hAnsi="Gill Sans MT"/>
          <w:color w:val="000000" w:themeColor="text1"/>
          <w:sz w:val="38"/>
          <w:szCs w:val="38"/>
          <w:lang w:val="es-ES"/>
        </w:rPr>
        <w:t>.</w:t>
      </w:r>
      <w:r w:rsidRPr="00105161">
        <w:rPr>
          <w:rFonts w:ascii="Gill Sans MT" w:hAnsi="Gill Sans MT"/>
          <w:color w:val="000000" w:themeColor="text1"/>
          <w:sz w:val="38"/>
          <w:szCs w:val="38"/>
          <w:lang w:val="es-ES"/>
        </w:rPr>
        <w:t>495 vehículos Fiat 500 entregados en menos de 48 horas</w:t>
      </w:r>
    </w:p>
    <w:p w:rsidR="00105161" w:rsidRPr="00105161" w:rsidRDefault="00105161" w:rsidP="0010516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105161">
        <w:rPr>
          <w:b/>
        </w:rPr>
        <w:t xml:space="preserve">Una entrega de récord: los afortunados ganadores del concurso organizado por Fiat y la cadena italiana de supermercados </w:t>
      </w:r>
      <w:proofErr w:type="spellStart"/>
      <w:r w:rsidRPr="00105161">
        <w:rPr>
          <w:b/>
        </w:rPr>
        <w:t>Esselunga</w:t>
      </w:r>
      <w:proofErr w:type="spellEnd"/>
      <w:r w:rsidRPr="00105161">
        <w:rPr>
          <w:b/>
        </w:rPr>
        <w:t xml:space="preserve"> han recogido 1</w:t>
      </w:r>
      <w:r>
        <w:rPr>
          <w:b/>
        </w:rPr>
        <w:t>.</w:t>
      </w:r>
      <w:r w:rsidRPr="00105161">
        <w:rPr>
          <w:b/>
        </w:rPr>
        <w:t xml:space="preserve">495 vehículos Fiat 500. Una proeza histórica, certificada por la presencia del juez oficial del </w:t>
      </w:r>
      <w:proofErr w:type="spellStart"/>
      <w:r w:rsidRPr="00105161">
        <w:rPr>
          <w:b/>
        </w:rPr>
        <w:t>Guinness</w:t>
      </w:r>
      <w:proofErr w:type="spellEnd"/>
      <w:r w:rsidRPr="00105161">
        <w:rPr>
          <w:b/>
        </w:rPr>
        <w:t xml:space="preserve"> </w:t>
      </w:r>
      <w:proofErr w:type="spellStart"/>
      <w:r w:rsidRPr="00105161">
        <w:rPr>
          <w:b/>
        </w:rPr>
        <w:t>World</w:t>
      </w:r>
      <w:proofErr w:type="spellEnd"/>
      <w:r w:rsidRPr="00105161">
        <w:rPr>
          <w:b/>
        </w:rPr>
        <w:t xml:space="preserve"> Record™, que la ha aprobado para su inclusión en el libro de récords.</w:t>
      </w:r>
    </w:p>
    <w:p w:rsidR="00105161" w:rsidRDefault="00105161" w:rsidP="00366132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</w:p>
    <w:p w:rsidR="00105161" w:rsidRDefault="00134D90" w:rsidP="00105161">
      <w:pPr>
        <w:spacing w:line="360" w:lineRule="auto"/>
        <w:jc w:val="both"/>
      </w:pPr>
      <w:r w:rsidRPr="009225B4">
        <w:rPr>
          <w:rFonts w:asciiTheme="minorHAnsi" w:hAnsiTheme="minorHAnsi"/>
          <w:b/>
          <w:color w:val="000000" w:themeColor="text1"/>
        </w:rPr>
        <w:t xml:space="preserve">Alcalá de Henares, </w:t>
      </w:r>
      <w:r w:rsidR="00C95B07">
        <w:rPr>
          <w:rFonts w:asciiTheme="minorHAnsi" w:hAnsiTheme="minorHAnsi"/>
          <w:b/>
          <w:color w:val="000000" w:themeColor="text1"/>
        </w:rPr>
        <w:t>1</w:t>
      </w:r>
      <w:r w:rsidR="00366132">
        <w:rPr>
          <w:rFonts w:asciiTheme="minorHAnsi" w:hAnsiTheme="minorHAnsi"/>
          <w:b/>
          <w:color w:val="000000" w:themeColor="text1"/>
        </w:rPr>
        <w:t>9</w:t>
      </w:r>
      <w:r w:rsidR="00FC4BF8" w:rsidRPr="009225B4">
        <w:rPr>
          <w:rFonts w:asciiTheme="minorHAnsi" w:hAnsiTheme="minorHAnsi"/>
          <w:b/>
          <w:color w:val="000000" w:themeColor="text1"/>
        </w:rPr>
        <w:t xml:space="preserve"> </w:t>
      </w:r>
      <w:r w:rsidRPr="009225B4">
        <w:rPr>
          <w:rFonts w:asciiTheme="minorHAnsi" w:hAnsiTheme="minorHAnsi"/>
          <w:b/>
          <w:color w:val="000000" w:themeColor="text1"/>
        </w:rPr>
        <w:t xml:space="preserve">de </w:t>
      </w:r>
      <w:r w:rsidR="00FA2060">
        <w:rPr>
          <w:rFonts w:asciiTheme="minorHAnsi" w:hAnsiTheme="minorHAnsi"/>
          <w:b/>
          <w:color w:val="000000" w:themeColor="text1"/>
        </w:rPr>
        <w:t>junio</w:t>
      </w:r>
      <w:r w:rsidRPr="009225B4">
        <w:rPr>
          <w:rFonts w:asciiTheme="minorHAnsi" w:hAnsiTheme="minorHAnsi"/>
          <w:b/>
          <w:color w:val="000000" w:themeColor="text1"/>
        </w:rPr>
        <w:t xml:space="preserve"> de 201</w:t>
      </w:r>
      <w:bookmarkEnd w:id="6"/>
      <w:bookmarkEnd w:id="7"/>
      <w:r w:rsidR="00F47287" w:rsidRPr="009225B4">
        <w:rPr>
          <w:rFonts w:asciiTheme="minorHAnsi" w:hAnsiTheme="minorHAnsi"/>
          <w:b/>
          <w:color w:val="000000" w:themeColor="text1"/>
        </w:rPr>
        <w:t>7</w:t>
      </w:r>
      <w:r w:rsidRPr="009225B4">
        <w:rPr>
          <w:rFonts w:asciiTheme="minorHAnsi" w:hAnsiTheme="minorHAnsi"/>
          <w:b/>
          <w:color w:val="000000" w:themeColor="text1"/>
        </w:rPr>
        <w:t>.-</w:t>
      </w:r>
      <w:r w:rsidRPr="001B06DB">
        <w:rPr>
          <w:b/>
          <w:bCs/>
        </w:rPr>
        <w:t xml:space="preserve"> </w:t>
      </w:r>
      <w:bookmarkEnd w:id="8"/>
      <w:bookmarkEnd w:id="9"/>
      <w:bookmarkEnd w:id="10"/>
      <w:bookmarkEnd w:id="11"/>
      <w:r w:rsidR="00105161">
        <w:t>Todos los que participaron en la entrega de su Fiat 500 “</w:t>
      </w:r>
      <w:proofErr w:type="spellStart"/>
      <w:r w:rsidR="00105161">
        <w:t>Esselunga</w:t>
      </w:r>
      <w:proofErr w:type="spellEnd"/>
      <w:r w:rsidR="00105161">
        <w:t>” ayudaron a escribir la historia de esta colaboración récord. Los ganadores vinieron prácticamente de toda Italia: Lacio, Toscana, Emilia-Romaña, Véneto, Liguria, Lombardía y Piamonte.</w:t>
      </w:r>
    </w:p>
    <w:p w:rsidR="00105161" w:rsidRDefault="00105161" w:rsidP="00105161">
      <w:pPr>
        <w:spacing w:line="360" w:lineRule="auto"/>
        <w:jc w:val="both"/>
      </w:pPr>
    </w:p>
    <w:p w:rsidR="00105161" w:rsidRDefault="00105161" w:rsidP="00105161">
      <w:pPr>
        <w:spacing w:line="360" w:lineRule="auto"/>
        <w:jc w:val="both"/>
      </w:pPr>
      <w:r>
        <w:t xml:space="preserve">El espectáculo de los 1.520 vehículos Fiat 500 de color Blanco recordaba cuando se alineaban los vehículos a lo largo de la pista de pruebas de la planta de </w:t>
      </w:r>
      <w:proofErr w:type="spellStart"/>
      <w:r>
        <w:t>Mirafiori</w:t>
      </w:r>
      <w:proofErr w:type="spellEnd"/>
      <w:r>
        <w:t xml:space="preserve">, donde se probaron muchos de los modelos que dieron forma a la historia de la marca. </w:t>
      </w:r>
    </w:p>
    <w:p w:rsidR="00105161" w:rsidRDefault="00105161" w:rsidP="00105161">
      <w:pPr>
        <w:autoSpaceDE w:val="0"/>
        <w:autoSpaceDN w:val="0"/>
        <w:adjustRightInd w:val="0"/>
        <w:spacing w:line="360" w:lineRule="auto"/>
        <w:jc w:val="both"/>
      </w:pPr>
    </w:p>
    <w:p w:rsidR="00105161" w:rsidRPr="00700BEE" w:rsidRDefault="00105161" w:rsidP="00105161">
      <w:pPr>
        <w:spacing w:line="360" w:lineRule="auto"/>
        <w:jc w:val="both"/>
      </w:pPr>
      <w:r>
        <w:t xml:space="preserve">El modelo específico ha sido desarrollado especialmente en colaboración con el Centro de Diseño de Fiat y está personalizado. Basado en el acabado </w:t>
      </w:r>
      <w:proofErr w:type="spellStart"/>
      <w:r>
        <w:t>Lounge</w:t>
      </w:r>
      <w:proofErr w:type="spellEnd"/>
      <w:r>
        <w:t xml:space="preserve"> 1.2 69 CV, cuenta con el exclusivo emblema “</w:t>
      </w:r>
      <w:proofErr w:type="spellStart"/>
      <w:r>
        <w:t>Esselunga</w:t>
      </w:r>
      <w:proofErr w:type="spellEnd"/>
      <w:r>
        <w:t xml:space="preserve">” en el montante, una placa numerada en el interior, tapas de los retrovisores </w:t>
      </w:r>
      <w:proofErr w:type="gramStart"/>
      <w:r>
        <w:t>cromadas</w:t>
      </w:r>
      <w:proofErr w:type="gramEnd"/>
      <w:r>
        <w:t xml:space="preserve"> y ruedas específicas “Color </w:t>
      </w:r>
      <w:proofErr w:type="spellStart"/>
      <w:r>
        <w:t>Therapy</w:t>
      </w:r>
      <w:proofErr w:type="spellEnd"/>
      <w:r>
        <w:t xml:space="preserve">” de 14". </w:t>
      </w:r>
    </w:p>
    <w:p w:rsidR="00105161" w:rsidRDefault="00105161" w:rsidP="00105161">
      <w:pPr>
        <w:spacing w:line="360" w:lineRule="auto"/>
        <w:jc w:val="both"/>
      </w:pPr>
      <w:r>
        <w:t xml:space="preserve">El Fiat 500 que ha protagonizado el concurso es de color Blanco con interiores Marfil. El equipamiento de serie es lujoso, con siete airbags, climatizador, sistema de </w:t>
      </w:r>
      <w:proofErr w:type="spellStart"/>
      <w:r>
        <w:t>infoentretenimiento</w:t>
      </w:r>
      <w:proofErr w:type="spellEnd"/>
      <w:r>
        <w:t xml:space="preserve"> </w:t>
      </w:r>
      <w:proofErr w:type="spellStart"/>
      <w:r>
        <w:t>Uconnect</w:t>
      </w:r>
      <w:proofErr w:type="spellEnd"/>
      <w:r>
        <w:t xml:space="preserve"> 5” Radio LIVE, conector auxiliar y puerto USB, mandos en el volante y luces LED diurnas.</w:t>
      </w:r>
    </w:p>
    <w:p w:rsidR="00105161" w:rsidRDefault="00105161" w:rsidP="00105161">
      <w:pPr>
        <w:autoSpaceDE w:val="0"/>
        <w:autoSpaceDN w:val="0"/>
        <w:adjustRightInd w:val="0"/>
        <w:spacing w:line="360" w:lineRule="auto"/>
        <w:jc w:val="both"/>
      </w:pPr>
    </w:p>
    <w:p w:rsidR="00105161" w:rsidRDefault="00105161" w:rsidP="00105161">
      <w:pPr>
        <w:autoSpaceDE w:val="0"/>
        <w:autoSpaceDN w:val="0"/>
        <w:adjustRightInd w:val="0"/>
        <w:spacing w:line="360" w:lineRule="auto"/>
        <w:jc w:val="both"/>
      </w:pPr>
      <w:r>
        <w:t xml:space="preserve">Este récord y la colaboración de Fiat con </w:t>
      </w:r>
      <w:proofErr w:type="spellStart"/>
      <w:r>
        <w:t>Esselunga</w:t>
      </w:r>
      <w:proofErr w:type="spellEnd"/>
      <w:r>
        <w:t xml:space="preserve"> confirman la personalidad única que ha sido fundamental para el Fiat 500 a lo largo de su historia y que le ha ayudado a asegurar su éxito mundial. </w:t>
      </w:r>
      <w:proofErr w:type="spellStart"/>
      <w:r>
        <w:t>Esselunga</w:t>
      </w:r>
      <w:proofErr w:type="spellEnd"/>
      <w:r>
        <w:t xml:space="preserve"> decidió celebrar su sexagésimo aniversario en el mundo de los negocios, seleccionando un coche excepcionalmente único para recompensar la fidelidad de </w:t>
      </w:r>
      <w:r>
        <w:lastRenderedPageBreak/>
        <w:t xml:space="preserve">los clientes que siguen eligiendo </w:t>
      </w:r>
      <w:bookmarkStart w:id="12" w:name="_GoBack"/>
      <w:bookmarkEnd w:id="12"/>
      <w:r>
        <w:t xml:space="preserve">los productos y servicios que ofrecen cada día, afirmando los valores de atención al cliente y exclusividad que Fiat y </w:t>
      </w:r>
      <w:proofErr w:type="spellStart"/>
      <w:r>
        <w:t>Esselunga</w:t>
      </w:r>
      <w:proofErr w:type="spellEnd"/>
      <w:r>
        <w:t xml:space="preserve"> comparten.</w:t>
      </w:r>
    </w:p>
    <w:p w:rsidR="00105161" w:rsidRPr="00CE102D" w:rsidRDefault="00105161" w:rsidP="00105161">
      <w:pPr>
        <w:autoSpaceDE w:val="0"/>
        <w:autoSpaceDN w:val="0"/>
        <w:adjustRightInd w:val="0"/>
        <w:spacing w:line="360" w:lineRule="auto"/>
        <w:jc w:val="both"/>
      </w:pPr>
    </w:p>
    <w:p w:rsidR="00105161" w:rsidRDefault="00105161" w:rsidP="00105161">
      <w:pPr>
        <w:autoSpaceDE w:val="0"/>
        <w:autoSpaceDN w:val="0"/>
        <w:adjustRightInd w:val="0"/>
        <w:spacing w:line="360" w:lineRule="auto"/>
        <w:jc w:val="both"/>
      </w:pPr>
      <w:r>
        <w:t>De los 1.520 ganadores, los 25 que aún no han recogido sus vehículos podrán hacerlo durante los próximos días.</w:t>
      </w:r>
    </w:p>
    <w:p w:rsidR="00EC5F1D" w:rsidRPr="004A63A1" w:rsidRDefault="00EC5F1D" w:rsidP="00105161">
      <w:pPr>
        <w:spacing w:line="360" w:lineRule="auto"/>
        <w:jc w:val="both"/>
      </w:pPr>
    </w:p>
    <w:p w:rsidR="00835196" w:rsidRPr="00FD1F6D" w:rsidRDefault="00835196" w:rsidP="00F94040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F94040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9225B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24" w:rsidRDefault="00CD4424" w:rsidP="0040727A">
      <w:r>
        <w:separator/>
      </w:r>
    </w:p>
  </w:endnote>
  <w:endnote w:type="continuationSeparator" w:id="0">
    <w:p w:rsidR="00CD4424" w:rsidRDefault="00CD442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700CC" w:rsidRPr="00D700C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700CC" w:rsidRPr="00D700CC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700CC" w:rsidRPr="00D700CC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24" w:rsidRDefault="00CD4424" w:rsidP="0040727A">
      <w:r>
        <w:separator/>
      </w:r>
    </w:p>
  </w:footnote>
  <w:footnote w:type="continuationSeparator" w:id="0">
    <w:p w:rsidR="00CD4424" w:rsidRDefault="00CD442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040" w:rsidRDefault="00F94040" w:rsidP="00AA6167">
    <w:pPr>
      <w:pStyle w:val="Encabezado"/>
      <w:jc w:val="center"/>
    </w:pPr>
  </w:p>
  <w:p w:rsidR="00F94040" w:rsidRDefault="00F94040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1C9"/>
    <w:multiLevelType w:val="hybridMultilevel"/>
    <w:tmpl w:val="693C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CA1"/>
    <w:multiLevelType w:val="hybridMultilevel"/>
    <w:tmpl w:val="B748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11E7"/>
    <w:multiLevelType w:val="hybridMultilevel"/>
    <w:tmpl w:val="07E8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4437E"/>
    <w:multiLevelType w:val="hybridMultilevel"/>
    <w:tmpl w:val="B7F2437C"/>
    <w:lvl w:ilvl="0" w:tplc="7C9E1624">
      <w:numFmt w:val="bullet"/>
      <w:lvlText w:val="•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A6E39"/>
    <w:multiLevelType w:val="hybridMultilevel"/>
    <w:tmpl w:val="05FA9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506CE"/>
    <w:multiLevelType w:val="multilevel"/>
    <w:tmpl w:val="690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15"/>
  </w:num>
  <w:num w:numId="6">
    <w:abstractNumId w:val="17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37BBE"/>
    <w:rsid w:val="00040EE9"/>
    <w:rsid w:val="000410F9"/>
    <w:rsid w:val="00044A30"/>
    <w:rsid w:val="00045001"/>
    <w:rsid w:val="00054D46"/>
    <w:rsid w:val="000754BA"/>
    <w:rsid w:val="00077098"/>
    <w:rsid w:val="00096CD5"/>
    <w:rsid w:val="000A2C35"/>
    <w:rsid w:val="000A3505"/>
    <w:rsid w:val="000A41F0"/>
    <w:rsid w:val="000A7AA5"/>
    <w:rsid w:val="000C4FF6"/>
    <w:rsid w:val="000C721D"/>
    <w:rsid w:val="000D25AF"/>
    <w:rsid w:val="000D5E04"/>
    <w:rsid w:val="000D61DA"/>
    <w:rsid w:val="000E3A00"/>
    <w:rsid w:val="000F2A1F"/>
    <w:rsid w:val="00105161"/>
    <w:rsid w:val="00106F8B"/>
    <w:rsid w:val="00114A23"/>
    <w:rsid w:val="00117539"/>
    <w:rsid w:val="001224F3"/>
    <w:rsid w:val="00127575"/>
    <w:rsid w:val="001326DF"/>
    <w:rsid w:val="00134D90"/>
    <w:rsid w:val="00151315"/>
    <w:rsid w:val="00152E1F"/>
    <w:rsid w:val="00162CF2"/>
    <w:rsid w:val="001643D7"/>
    <w:rsid w:val="0016517C"/>
    <w:rsid w:val="00166E28"/>
    <w:rsid w:val="00194B93"/>
    <w:rsid w:val="00196436"/>
    <w:rsid w:val="001A44E1"/>
    <w:rsid w:val="001B06DB"/>
    <w:rsid w:val="001B476D"/>
    <w:rsid w:val="001C195B"/>
    <w:rsid w:val="001C655F"/>
    <w:rsid w:val="001D3053"/>
    <w:rsid w:val="001D4DDA"/>
    <w:rsid w:val="001E2146"/>
    <w:rsid w:val="001E6F08"/>
    <w:rsid w:val="001E72DE"/>
    <w:rsid w:val="001F25B7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206F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0C95"/>
    <w:rsid w:val="00336E14"/>
    <w:rsid w:val="00345CD8"/>
    <w:rsid w:val="00366132"/>
    <w:rsid w:val="00373D1C"/>
    <w:rsid w:val="003B2FC2"/>
    <w:rsid w:val="003B5E1C"/>
    <w:rsid w:val="003B604D"/>
    <w:rsid w:val="003C1814"/>
    <w:rsid w:val="003D0012"/>
    <w:rsid w:val="003D00CD"/>
    <w:rsid w:val="003D0B65"/>
    <w:rsid w:val="003F6D89"/>
    <w:rsid w:val="003F75E1"/>
    <w:rsid w:val="003F7CF8"/>
    <w:rsid w:val="00403455"/>
    <w:rsid w:val="00406D2B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63A1"/>
    <w:rsid w:val="004B09B4"/>
    <w:rsid w:val="004B4360"/>
    <w:rsid w:val="004B54CA"/>
    <w:rsid w:val="004C2471"/>
    <w:rsid w:val="004C70FB"/>
    <w:rsid w:val="004D2807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A3219"/>
    <w:rsid w:val="005C20CB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34496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B43D4"/>
    <w:rsid w:val="006C746E"/>
    <w:rsid w:val="006D2246"/>
    <w:rsid w:val="006E0884"/>
    <w:rsid w:val="006E44CA"/>
    <w:rsid w:val="00704B41"/>
    <w:rsid w:val="00710E9A"/>
    <w:rsid w:val="0072760D"/>
    <w:rsid w:val="00740753"/>
    <w:rsid w:val="00742856"/>
    <w:rsid w:val="00744DF2"/>
    <w:rsid w:val="0074658D"/>
    <w:rsid w:val="00747D6E"/>
    <w:rsid w:val="007555AD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E3A84"/>
    <w:rsid w:val="008E77B1"/>
    <w:rsid w:val="008E7DF0"/>
    <w:rsid w:val="008F35CB"/>
    <w:rsid w:val="008F404C"/>
    <w:rsid w:val="009225B4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2795B"/>
    <w:rsid w:val="00A30C48"/>
    <w:rsid w:val="00A50921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7FF8"/>
    <w:rsid w:val="00AE1780"/>
    <w:rsid w:val="00AE1896"/>
    <w:rsid w:val="00AE35CD"/>
    <w:rsid w:val="00B01527"/>
    <w:rsid w:val="00B2051F"/>
    <w:rsid w:val="00B215A3"/>
    <w:rsid w:val="00B21B70"/>
    <w:rsid w:val="00B23C3A"/>
    <w:rsid w:val="00B32CA2"/>
    <w:rsid w:val="00B619C0"/>
    <w:rsid w:val="00B65279"/>
    <w:rsid w:val="00B663AD"/>
    <w:rsid w:val="00B92B43"/>
    <w:rsid w:val="00BB33D8"/>
    <w:rsid w:val="00BC3EBE"/>
    <w:rsid w:val="00BC688D"/>
    <w:rsid w:val="00BD6C9E"/>
    <w:rsid w:val="00BE0212"/>
    <w:rsid w:val="00BF49AC"/>
    <w:rsid w:val="00BF5175"/>
    <w:rsid w:val="00C05AB3"/>
    <w:rsid w:val="00C066F6"/>
    <w:rsid w:val="00C20E27"/>
    <w:rsid w:val="00C21ED8"/>
    <w:rsid w:val="00C452B8"/>
    <w:rsid w:val="00C4539D"/>
    <w:rsid w:val="00C53F3B"/>
    <w:rsid w:val="00C6192F"/>
    <w:rsid w:val="00C637C9"/>
    <w:rsid w:val="00C63F47"/>
    <w:rsid w:val="00C7419D"/>
    <w:rsid w:val="00C82E89"/>
    <w:rsid w:val="00C860AB"/>
    <w:rsid w:val="00C93276"/>
    <w:rsid w:val="00C95B07"/>
    <w:rsid w:val="00C97BA2"/>
    <w:rsid w:val="00CA462B"/>
    <w:rsid w:val="00CB6420"/>
    <w:rsid w:val="00CC6E32"/>
    <w:rsid w:val="00CD22C5"/>
    <w:rsid w:val="00CD4424"/>
    <w:rsid w:val="00CD48DB"/>
    <w:rsid w:val="00CE0698"/>
    <w:rsid w:val="00D01373"/>
    <w:rsid w:val="00D30759"/>
    <w:rsid w:val="00D43FEE"/>
    <w:rsid w:val="00D46740"/>
    <w:rsid w:val="00D53F37"/>
    <w:rsid w:val="00D62C19"/>
    <w:rsid w:val="00D700CC"/>
    <w:rsid w:val="00D738C2"/>
    <w:rsid w:val="00D81C5D"/>
    <w:rsid w:val="00D85307"/>
    <w:rsid w:val="00D95639"/>
    <w:rsid w:val="00DA30CF"/>
    <w:rsid w:val="00DA36A4"/>
    <w:rsid w:val="00DA6A19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16B75"/>
    <w:rsid w:val="00E200C5"/>
    <w:rsid w:val="00E32B37"/>
    <w:rsid w:val="00E37AD0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5F1D"/>
    <w:rsid w:val="00EE2743"/>
    <w:rsid w:val="00EE2C27"/>
    <w:rsid w:val="00EF1CB0"/>
    <w:rsid w:val="00EF40E4"/>
    <w:rsid w:val="00EF7248"/>
    <w:rsid w:val="00F10B69"/>
    <w:rsid w:val="00F41168"/>
    <w:rsid w:val="00F449FB"/>
    <w:rsid w:val="00F44D0D"/>
    <w:rsid w:val="00F47287"/>
    <w:rsid w:val="00F47782"/>
    <w:rsid w:val="00F55682"/>
    <w:rsid w:val="00F55F16"/>
    <w:rsid w:val="00F64D03"/>
    <w:rsid w:val="00F854AA"/>
    <w:rsid w:val="00F94040"/>
    <w:rsid w:val="00F9537E"/>
    <w:rsid w:val="00FA2060"/>
    <w:rsid w:val="00FB2D1E"/>
    <w:rsid w:val="00FC4BF8"/>
    <w:rsid w:val="00FC650C"/>
    <w:rsid w:val="00FC6525"/>
    <w:rsid w:val="00FD17DC"/>
    <w:rsid w:val="00FF2C39"/>
    <w:rsid w:val="00FF5C11"/>
    <w:rsid w:val="00FF5C1E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character" w:customStyle="1" w:styleId="hps">
    <w:name w:val="hps"/>
    <w:basedOn w:val="Fuentedeprrafopredeter"/>
    <w:rsid w:val="009225B4"/>
  </w:style>
  <w:style w:type="paragraph" w:customStyle="1" w:styleId="subhead">
    <w:name w:val="subhead"/>
    <w:basedOn w:val="Normal"/>
    <w:uiPriority w:val="99"/>
    <w:rsid w:val="009225B4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hAnsi="BodoniStd-Book" w:cs="BodoniStd-Book"/>
      <w:color w:val="5E5F61"/>
      <w:sz w:val="32"/>
      <w:szCs w:val="32"/>
      <w:lang w:eastAsia="it-IT"/>
    </w:rPr>
  </w:style>
  <w:style w:type="character" w:customStyle="1" w:styleId="m-8058962268211682507s1">
    <w:name w:val="m_-8058962268211682507s1"/>
    <w:basedOn w:val="Fuentedeprrafopredeter"/>
    <w:rsid w:val="002D206F"/>
  </w:style>
  <w:style w:type="paragraph" w:customStyle="1" w:styleId="zzlight111250">
    <w:name w:val="zzlight111250"/>
    <w:basedOn w:val="Normal"/>
    <w:rsid w:val="0036613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002D5A-6D14-4F18-8E4B-0A712180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2017-06-19T15:50:00Z</dcterms:created>
  <dcterms:modified xsi:type="dcterms:W3CDTF">2017-06-19T15:50:00Z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