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Pr="00106F8B" w:rsidRDefault="00D276A8" w:rsidP="00E53840">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El Fiat 500 celebra su 60 aniversario entrando en el top10 de modelos más vendidos </w:t>
      </w:r>
      <w:r w:rsidR="002B73AB">
        <w:rPr>
          <w:rFonts w:ascii="Gill Sans MT" w:hAnsi="Gill Sans MT"/>
          <w:color w:val="000000" w:themeColor="text1"/>
          <w:sz w:val="40"/>
          <w:szCs w:val="40"/>
          <w:lang w:val="es-ES"/>
        </w:rPr>
        <w:t>en España</w:t>
      </w:r>
    </w:p>
    <w:p w:rsidR="009E6EC2" w:rsidRPr="009E6EC2" w:rsidRDefault="00D276A8" w:rsidP="009E6EC2">
      <w:pPr>
        <w:pStyle w:val="Prrafodelista1"/>
        <w:numPr>
          <w:ilvl w:val="0"/>
          <w:numId w:val="7"/>
        </w:numPr>
        <w:spacing w:line="360" w:lineRule="auto"/>
        <w:ind w:left="0" w:right="566" w:hanging="142"/>
        <w:jc w:val="both"/>
        <w:rPr>
          <w:b/>
          <w:i/>
        </w:rPr>
      </w:pPr>
      <w:bookmarkStart w:id="6" w:name="OLE_LINK10"/>
      <w:bookmarkStart w:id="7" w:name="OLE_LINK11"/>
      <w:bookmarkStart w:id="8" w:name="OLE_LINK3"/>
      <w:bookmarkStart w:id="9" w:name="OLE_LINK4"/>
      <w:bookmarkEnd w:id="0"/>
      <w:bookmarkEnd w:id="1"/>
      <w:bookmarkEnd w:id="2"/>
      <w:bookmarkEnd w:id="3"/>
      <w:bookmarkEnd w:id="4"/>
      <w:bookmarkEnd w:id="5"/>
      <w:r>
        <w:rPr>
          <w:b/>
          <w:i/>
        </w:rPr>
        <w:t>El modelo italiano cierra julio en el octavo lugar del ranking general de matriculaciones y como líder absoluto de su segmento.</w:t>
      </w:r>
    </w:p>
    <w:bookmarkEnd w:id="6"/>
    <w:bookmarkEnd w:id="7"/>
    <w:p w:rsidR="00C2543C" w:rsidRPr="00A91968" w:rsidRDefault="00C2543C" w:rsidP="00D276A8">
      <w:pPr>
        <w:pStyle w:val="Prrafodelista1"/>
        <w:numPr>
          <w:ilvl w:val="0"/>
          <w:numId w:val="7"/>
        </w:numPr>
        <w:spacing w:line="360" w:lineRule="auto"/>
        <w:ind w:left="0" w:right="566" w:hanging="142"/>
        <w:jc w:val="both"/>
        <w:rPr>
          <w:b/>
          <w:i/>
        </w:rPr>
      </w:pPr>
      <w:r>
        <w:rPr>
          <w:b/>
          <w:i/>
        </w:rPr>
        <w:t xml:space="preserve"> </w:t>
      </w:r>
      <w:r w:rsidR="00534BA0">
        <w:rPr>
          <w:b/>
          <w:i/>
        </w:rPr>
        <w:t xml:space="preserve">Alfa Romeo </w:t>
      </w:r>
      <w:r w:rsidR="00D276A8">
        <w:rPr>
          <w:b/>
          <w:i/>
        </w:rPr>
        <w:t>crece un 12,6% en julio y Jeep un 22,8%</w:t>
      </w:r>
    </w:p>
    <w:p w:rsidR="00A115F8" w:rsidRPr="00A115F8" w:rsidRDefault="00A115F8" w:rsidP="00A115F8">
      <w:pPr>
        <w:pStyle w:val="Prrafodelista1"/>
        <w:spacing w:line="360" w:lineRule="auto"/>
        <w:ind w:left="0" w:right="566"/>
        <w:jc w:val="both"/>
        <w:rPr>
          <w:b/>
          <w:bCs/>
        </w:rPr>
      </w:pPr>
      <w:bookmarkStart w:id="10" w:name="OLE_LINK5"/>
      <w:bookmarkStart w:id="11" w:name="OLE_LINK6"/>
    </w:p>
    <w:p w:rsidR="000A41F0" w:rsidRDefault="00134D90" w:rsidP="00045001">
      <w:pPr>
        <w:spacing w:line="360" w:lineRule="auto"/>
        <w:ind w:right="566"/>
        <w:jc w:val="both"/>
        <w:rPr>
          <w:bCs/>
        </w:rPr>
      </w:pPr>
      <w:bookmarkStart w:id="12" w:name="OLE_LINK12"/>
      <w:bookmarkStart w:id="13" w:name="OLE_LINK13"/>
      <w:r w:rsidRPr="00DE6F4E">
        <w:rPr>
          <w:b/>
          <w:bCs/>
        </w:rPr>
        <w:t>Alcalá de Henares</w:t>
      </w:r>
      <w:r>
        <w:rPr>
          <w:b/>
          <w:bCs/>
        </w:rPr>
        <w:t>,</w:t>
      </w:r>
      <w:r w:rsidRPr="00DE6F4E">
        <w:rPr>
          <w:b/>
          <w:bCs/>
        </w:rPr>
        <w:t xml:space="preserve"> </w:t>
      </w:r>
      <w:r w:rsidR="00D25B9A">
        <w:rPr>
          <w:b/>
          <w:bCs/>
        </w:rPr>
        <w:t>3</w:t>
      </w:r>
      <w:r w:rsidR="00534BA0">
        <w:rPr>
          <w:b/>
          <w:bCs/>
        </w:rPr>
        <w:t xml:space="preserve"> </w:t>
      </w:r>
      <w:r w:rsidRPr="00DE6F4E">
        <w:rPr>
          <w:b/>
          <w:bCs/>
        </w:rPr>
        <w:t xml:space="preserve">de </w:t>
      </w:r>
      <w:r w:rsidR="00AF2A2B">
        <w:rPr>
          <w:b/>
          <w:bCs/>
        </w:rPr>
        <w:t>julio</w:t>
      </w:r>
      <w:r w:rsidRPr="00DE6F4E">
        <w:rPr>
          <w:b/>
          <w:bCs/>
        </w:rPr>
        <w:t xml:space="preserve"> de 201</w:t>
      </w:r>
      <w:bookmarkEnd w:id="10"/>
      <w:bookmarkEnd w:id="11"/>
      <w:r w:rsidR="00F47287">
        <w:rPr>
          <w:b/>
          <w:bCs/>
        </w:rPr>
        <w:t>7</w:t>
      </w:r>
      <w:r>
        <w:rPr>
          <w:b/>
          <w:bCs/>
        </w:rPr>
        <w:t xml:space="preserve">.- </w:t>
      </w:r>
      <w:bookmarkStart w:id="14" w:name="OLE_LINK8"/>
      <w:bookmarkStart w:id="15" w:name="OLE_LINK9"/>
      <w:bookmarkEnd w:id="12"/>
      <w:bookmarkEnd w:id="13"/>
      <w:r w:rsidR="00096BEF">
        <w:rPr>
          <w:bCs/>
        </w:rPr>
        <w:t xml:space="preserve">El </w:t>
      </w:r>
      <w:r w:rsidR="00534BA0">
        <w:rPr>
          <w:bCs/>
        </w:rPr>
        <w:t xml:space="preserve">mercado español de turismos </w:t>
      </w:r>
      <w:r w:rsidR="00D276A8">
        <w:rPr>
          <w:bCs/>
        </w:rPr>
        <w:t xml:space="preserve">ha registrado un crecimiento durante el mes </w:t>
      </w:r>
      <w:r w:rsidR="002B73AB">
        <w:rPr>
          <w:bCs/>
        </w:rPr>
        <w:t xml:space="preserve">de julio de un 2,5% hasta alcanzar las 109.948 unidades matriculadas. En el acumulado desde enero, el crecimiento ha sido de un 6,4% y el volumen total de matriculaciones asciende a 777.442 unidades. </w:t>
      </w:r>
    </w:p>
    <w:p w:rsidR="002B73AB" w:rsidRDefault="002B73AB" w:rsidP="00045001">
      <w:pPr>
        <w:spacing w:line="360" w:lineRule="auto"/>
        <w:ind w:right="566"/>
        <w:jc w:val="both"/>
        <w:rPr>
          <w:bCs/>
        </w:rPr>
      </w:pPr>
    </w:p>
    <w:p w:rsidR="000B09E1" w:rsidRDefault="000A37FD" w:rsidP="00045001">
      <w:pPr>
        <w:spacing w:line="360" w:lineRule="auto"/>
        <w:ind w:right="566"/>
        <w:jc w:val="both"/>
        <w:rPr>
          <w:bCs/>
        </w:rPr>
      </w:pPr>
      <w:r>
        <w:rPr>
          <w:bCs/>
        </w:rPr>
        <w:t>E</w:t>
      </w:r>
      <w:r w:rsidR="002B73AB">
        <w:rPr>
          <w:bCs/>
        </w:rPr>
        <w:t>l mes de julio ya ha sido especial para Fiat y, en concreto, para Fiat 500 por la celebración de</w:t>
      </w:r>
      <w:r>
        <w:rPr>
          <w:bCs/>
        </w:rPr>
        <w:t xml:space="preserve">l 60 aniversario del lanzamiento del modelo italiano en aquel 4 de julio de 1957 que lo acabaría convirtiendo en un icono de la sociedad. Pero también ha sido especial por la aparición del 500 entre los 10 modelos más vendidos en España con un total de 2.165 unidades, lo que significa un espectacular 45,2% de incremento con respecto al mismo mes de 2016. </w:t>
      </w:r>
      <w:r w:rsidR="00AF2A2B">
        <w:rPr>
          <w:bCs/>
        </w:rPr>
        <w:t xml:space="preserve"> </w:t>
      </w:r>
      <w:r>
        <w:rPr>
          <w:bCs/>
        </w:rPr>
        <w:t xml:space="preserve">Sin duda, una forma excelente de cerrar un mes histórico para el líder indiscutible del segmento A. </w:t>
      </w:r>
    </w:p>
    <w:p w:rsidR="000B09E1" w:rsidRDefault="000A37FD" w:rsidP="000A37FD">
      <w:pPr>
        <w:spacing w:line="360" w:lineRule="auto"/>
        <w:ind w:right="566"/>
        <w:jc w:val="both"/>
        <w:rPr>
          <w:bCs/>
        </w:rPr>
      </w:pPr>
      <w:r>
        <w:rPr>
          <w:bCs/>
        </w:rPr>
        <w:t>Como marca, Fiat se mantiene en el top10 en el acumulado desde enero a julio, con un volumen de matriculaciones total de 37.565 unidades, un 13% más que en el mismo periodo de 2016.</w:t>
      </w:r>
      <w:r w:rsidR="00155C48">
        <w:rPr>
          <w:bCs/>
        </w:rPr>
        <w:t xml:space="preserve"> </w:t>
      </w:r>
    </w:p>
    <w:p w:rsidR="00AF2A2B" w:rsidRDefault="00AF2A2B" w:rsidP="00045001">
      <w:pPr>
        <w:spacing w:line="360" w:lineRule="auto"/>
        <w:ind w:right="566"/>
        <w:jc w:val="both"/>
        <w:rPr>
          <w:bCs/>
        </w:rPr>
      </w:pPr>
    </w:p>
    <w:p w:rsidR="00E53840" w:rsidRDefault="00AF2A2B" w:rsidP="00E53840">
      <w:pPr>
        <w:spacing w:line="360" w:lineRule="auto"/>
        <w:ind w:right="566"/>
        <w:jc w:val="both"/>
        <w:rPr>
          <w:bCs/>
        </w:rPr>
      </w:pPr>
      <w:r>
        <w:rPr>
          <w:bCs/>
        </w:rPr>
        <w:t>Por su parte,</w:t>
      </w:r>
      <w:r w:rsidR="009434F9">
        <w:rPr>
          <w:bCs/>
        </w:rPr>
        <w:t xml:space="preserve"> Alfa Romeo</w:t>
      </w:r>
      <w:r>
        <w:rPr>
          <w:bCs/>
        </w:rPr>
        <w:t xml:space="preserve"> </w:t>
      </w:r>
      <w:r w:rsidR="00E53840">
        <w:rPr>
          <w:bCs/>
        </w:rPr>
        <w:t xml:space="preserve">cierra julio con crecimiento de 12,6% comparado con 2016 (410 unidades) y un acumulado de 2.542 unidades en los siete primeros meses del año (+32,7% con respecto a 2016). Destacar la espectacular acogida en el mercado del nuevo Alfa Romeo </w:t>
      </w:r>
      <w:proofErr w:type="spellStart"/>
      <w:r w:rsidR="00E53840">
        <w:rPr>
          <w:bCs/>
        </w:rPr>
        <w:t>Stelvio</w:t>
      </w:r>
      <w:proofErr w:type="spellEnd"/>
      <w:r w:rsidR="00E53840">
        <w:rPr>
          <w:bCs/>
        </w:rPr>
        <w:t xml:space="preserve">, el modelo más vendido de la marca en el mes de julio, prácticamente en el inicio de su comercialización. </w:t>
      </w:r>
    </w:p>
    <w:p w:rsidR="00E53840" w:rsidRDefault="00E53840" w:rsidP="00E53840">
      <w:pPr>
        <w:spacing w:line="360" w:lineRule="auto"/>
        <w:ind w:right="566"/>
        <w:jc w:val="both"/>
        <w:rPr>
          <w:bCs/>
        </w:rPr>
      </w:pPr>
    </w:p>
    <w:p w:rsidR="00E53840" w:rsidRDefault="00E53840" w:rsidP="00E53840">
      <w:pPr>
        <w:spacing w:line="360" w:lineRule="auto"/>
        <w:ind w:right="566"/>
        <w:jc w:val="both"/>
        <w:rPr>
          <w:bCs/>
        </w:rPr>
      </w:pPr>
      <w:r>
        <w:rPr>
          <w:bCs/>
        </w:rPr>
        <w:lastRenderedPageBreak/>
        <w:t>Jeep también se mantiene en cifras muy positivas cerrando el mes de julio con un crecimiento del 22,8% (658 unidades) y con un acumulado de 4.867 matriculaciones, un 13,5% más que en 2016.</w:t>
      </w:r>
    </w:p>
    <w:p w:rsidR="00E53840" w:rsidRDefault="00E53840" w:rsidP="00E53840">
      <w:pPr>
        <w:spacing w:line="360" w:lineRule="auto"/>
        <w:ind w:right="566"/>
        <w:jc w:val="both"/>
        <w:rPr>
          <w:bCs/>
        </w:rPr>
      </w:pPr>
    </w:p>
    <w:p w:rsidR="00E07BE1" w:rsidRPr="00D25B9A" w:rsidRDefault="00AE1780" w:rsidP="00E53840">
      <w:pPr>
        <w:spacing w:line="360" w:lineRule="auto"/>
        <w:ind w:right="566"/>
        <w:jc w:val="right"/>
        <w:rPr>
          <w:b/>
          <w:sz w:val="18"/>
          <w:szCs w:val="18"/>
          <w:lang w:val="en-US"/>
        </w:rPr>
      </w:pPr>
      <w:r w:rsidRPr="00D25B9A">
        <w:rPr>
          <w:b/>
          <w:sz w:val="18"/>
          <w:szCs w:val="18"/>
          <w:lang w:val="en-US"/>
        </w:rPr>
        <w:t>*</w:t>
      </w:r>
      <w:proofErr w:type="spellStart"/>
      <w:r w:rsidRPr="00D25B9A">
        <w:rPr>
          <w:b/>
          <w:sz w:val="18"/>
          <w:szCs w:val="18"/>
          <w:lang w:val="en-US"/>
        </w:rPr>
        <w:t>Datos</w:t>
      </w:r>
      <w:proofErr w:type="spellEnd"/>
      <w:r w:rsidRPr="00D25B9A">
        <w:rPr>
          <w:b/>
          <w:sz w:val="18"/>
          <w:szCs w:val="18"/>
          <w:lang w:val="en-US"/>
        </w:rPr>
        <w:t xml:space="preserve"> ANFAC</w:t>
      </w:r>
      <w:bookmarkEnd w:id="8"/>
      <w:bookmarkEnd w:id="9"/>
    </w:p>
    <w:bookmarkEnd w:id="14"/>
    <w:bookmarkEnd w:id="15"/>
    <w:p w:rsidR="00CC6E32" w:rsidRPr="00D25B9A"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412913" w:rsidRPr="00D25B9A"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25B9A">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EF" w:rsidRDefault="002275EF" w:rsidP="0040727A">
      <w:r>
        <w:separator/>
      </w:r>
    </w:p>
  </w:endnote>
  <w:endnote w:type="continuationSeparator" w:id="0">
    <w:p w:rsidR="002275EF" w:rsidRDefault="002275E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57FA1" w:rsidRPr="00257FA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57FA1" w:rsidRPr="00257FA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57FA1" w:rsidRPr="00257FA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EF" w:rsidRDefault="002275EF" w:rsidP="0040727A">
      <w:r>
        <w:separator/>
      </w:r>
    </w:p>
  </w:footnote>
  <w:footnote w:type="continuationSeparator" w:id="0">
    <w:p w:rsidR="002275EF" w:rsidRDefault="002275E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6BEF"/>
    <w:rsid w:val="000A2C35"/>
    <w:rsid w:val="000A37FD"/>
    <w:rsid w:val="000A41F0"/>
    <w:rsid w:val="000A7AA5"/>
    <w:rsid w:val="000B09E1"/>
    <w:rsid w:val="000C0D8D"/>
    <w:rsid w:val="000C4FF6"/>
    <w:rsid w:val="000D5E04"/>
    <w:rsid w:val="000D61DA"/>
    <w:rsid w:val="000F2A1F"/>
    <w:rsid w:val="000F39AD"/>
    <w:rsid w:val="00100C7E"/>
    <w:rsid w:val="00106F8B"/>
    <w:rsid w:val="00114A23"/>
    <w:rsid w:val="00117539"/>
    <w:rsid w:val="001224F3"/>
    <w:rsid w:val="00127575"/>
    <w:rsid w:val="00134D90"/>
    <w:rsid w:val="00152E1F"/>
    <w:rsid w:val="00155C48"/>
    <w:rsid w:val="001643D7"/>
    <w:rsid w:val="00182F12"/>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275EF"/>
    <w:rsid w:val="00235E55"/>
    <w:rsid w:val="00242880"/>
    <w:rsid w:val="00243D71"/>
    <w:rsid w:val="002463D0"/>
    <w:rsid w:val="002579B2"/>
    <w:rsid w:val="00257FA1"/>
    <w:rsid w:val="002615BB"/>
    <w:rsid w:val="002632B2"/>
    <w:rsid w:val="0027228C"/>
    <w:rsid w:val="002723FD"/>
    <w:rsid w:val="00277BED"/>
    <w:rsid w:val="00290304"/>
    <w:rsid w:val="002A049E"/>
    <w:rsid w:val="002B73AB"/>
    <w:rsid w:val="002C2B49"/>
    <w:rsid w:val="002C3F7E"/>
    <w:rsid w:val="002D6459"/>
    <w:rsid w:val="002E0018"/>
    <w:rsid w:val="002E7B9B"/>
    <w:rsid w:val="002F21DC"/>
    <w:rsid w:val="002F4162"/>
    <w:rsid w:val="002F4A8D"/>
    <w:rsid w:val="002F608C"/>
    <w:rsid w:val="00301313"/>
    <w:rsid w:val="003060F3"/>
    <w:rsid w:val="00311B20"/>
    <w:rsid w:val="003205CA"/>
    <w:rsid w:val="00336E14"/>
    <w:rsid w:val="003801DC"/>
    <w:rsid w:val="003B2FC2"/>
    <w:rsid w:val="003B5E1C"/>
    <w:rsid w:val="003B604D"/>
    <w:rsid w:val="003D0012"/>
    <w:rsid w:val="003D00CD"/>
    <w:rsid w:val="003D0B65"/>
    <w:rsid w:val="003F6D89"/>
    <w:rsid w:val="003F7CF8"/>
    <w:rsid w:val="00403455"/>
    <w:rsid w:val="0040727A"/>
    <w:rsid w:val="00407714"/>
    <w:rsid w:val="00412913"/>
    <w:rsid w:val="0041453A"/>
    <w:rsid w:val="00424928"/>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BA0"/>
    <w:rsid w:val="00534CF0"/>
    <w:rsid w:val="005369E2"/>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275F"/>
    <w:rsid w:val="00675612"/>
    <w:rsid w:val="00676F51"/>
    <w:rsid w:val="006A69E7"/>
    <w:rsid w:val="006D2246"/>
    <w:rsid w:val="006E0884"/>
    <w:rsid w:val="006E44CA"/>
    <w:rsid w:val="00704B41"/>
    <w:rsid w:val="00710E9A"/>
    <w:rsid w:val="0073133D"/>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158F"/>
    <w:rsid w:val="00873252"/>
    <w:rsid w:val="008E77B1"/>
    <w:rsid w:val="008E7DF0"/>
    <w:rsid w:val="008F35CB"/>
    <w:rsid w:val="008F3679"/>
    <w:rsid w:val="008F404C"/>
    <w:rsid w:val="009017F2"/>
    <w:rsid w:val="00922A3A"/>
    <w:rsid w:val="00923D1E"/>
    <w:rsid w:val="00936546"/>
    <w:rsid w:val="009369E2"/>
    <w:rsid w:val="009434F9"/>
    <w:rsid w:val="0094468C"/>
    <w:rsid w:val="00945214"/>
    <w:rsid w:val="00946D20"/>
    <w:rsid w:val="00955F44"/>
    <w:rsid w:val="0096324D"/>
    <w:rsid w:val="00971E31"/>
    <w:rsid w:val="00991E7D"/>
    <w:rsid w:val="00992775"/>
    <w:rsid w:val="0099709A"/>
    <w:rsid w:val="009A38A3"/>
    <w:rsid w:val="009D58E4"/>
    <w:rsid w:val="009D5CDD"/>
    <w:rsid w:val="009E6EC2"/>
    <w:rsid w:val="00A03237"/>
    <w:rsid w:val="00A0337E"/>
    <w:rsid w:val="00A06543"/>
    <w:rsid w:val="00A115F8"/>
    <w:rsid w:val="00A16A80"/>
    <w:rsid w:val="00A23946"/>
    <w:rsid w:val="00A25D0A"/>
    <w:rsid w:val="00A30C48"/>
    <w:rsid w:val="00A57CDC"/>
    <w:rsid w:val="00A75A90"/>
    <w:rsid w:val="00A823DB"/>
    <w:rsid w:val="00A91968"/>
    <w:rsid w:val="00AA2C47"/>
    <w:rsid w:val="00AA5EAD"/>
    <w:rsid w:val="00AA6167"/>
    <w:rsid w:val="00AB4F94"/>
    <w:rsid w:val="00AB7FF8"/>
    <w:rsid w:val="00AE1780"/>
    <w:rsid w:val="00AE35CD"/>
    <w:rsid w:val="00AF2A2B"/>
    <w:rsid w:val="00B2051F"/>
    <w:rsid w:val="00B21B70"/>
    <w:rsid w:val="00B23C3A"/>
    <w:rsid w:val="00B301B4"/>
    <w:rsid w:val="00B32CA2"/>
    <w:rsid w:val="00B65279"/>
    <w:rsid w:val="00B663AD"/>
    <w:rsid w:val="00B92B43"/>
    <w:rsid w:val="00BB33D8"/>
    <w:rsid w:val="00BC3EBE"/>
    <w:rsid w:val="00BC688D"/>
    <w:rsid w:val="00BE0212"/>
    <w:rsid w:val="00BF49AC"/>
    <w:rsid w:val="00BF5175"/>
    <w:rsid w:val="00C05AB3"/>
    <w:rsid w:val="00C066F6"/>
    <w:rsid w:val="00C2028D"/>
    <w:rsid w:val="00C20E27"/>
    <w:rsid w:val="00C2543C"/>
    <w:rsid w:val="00C452B8"/>
    <w:rsid w:val="00C4539D"/>
    <w:rsid w:val="00C53F3B"/>
    <w:rsid w:val="00C6192F"/>
    <w:rsid w:val="00C63F47"/>
    <w:rsid w:val="00C7419D"/>
    <w:rsid w:val="00C93276"/>
    <w:rsid w:val="00C97BA2"/>
    <w:rsid w:val="00CA462B"/>
    <w:rsid w:val="00CB3621"/>
    <w:rsid w:val="00CC6E32"/>
    <w:rsid w:val="00CD22C5"/>
    <w:rsid w:val="00CD48DB"/>
    <w:rsid w:val="00CE0698"/>
    <w:rsid w:val="00D01373"/>
    <w:rsid w:val="00D22E39"/>
    <w:rsid w:val="00D25B9A"/>
    <w:rsid w:val="00D276A8"/>
    <w:rsid w:val="00D30759"/>
    <w:rsid w:val="00D43FEE"/>
    <w:rsid w:val="00D53F37"/>
    <w:rsid w:val="00D62C19"/>
    <w:rsid w:val="00D738C2"/>
    <w:rsid w:val="00D85307"/>
    <w:rsid w:val="00D92E17"/>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4FB8"/>
    <w:rsid w:val="00E53840"/>
    <w:rsid w:val="00E567C0"/>
    <w:rsid w:val="00E77030"/>
    <w:rsid w:val="00E92DBA"/>
    <w:rsid w:val="00EA2208"/>
    <w:rsid w:val="00EA35CE"/>
    <w:rsid w:val="00EB6979"/>
    <w:rsid w:val="00EC15CA"/>
    <w:rsid w:val="00EC542A"/>
    <w:rsid w:val="00EE2C27"/>
    <w:rsid w:val="00EF1CB0"/>
    <w:rsid w:val="00EF7248"/>
    <w:rsid w:val="00F10B69"/>
    <w:rsid w:val="00F23407"/>
    <w:rsid w:val="00F449FB"/>
    <w:rsid w:val="00F44D0D"/>
    <w:rsid w:val="00F47287"/>
    <w:rsid w:val="00F47782"/>
    <w:rsid w:val="00F55682"/>
    <w:rsid w:val="00F64D03"/>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9BB6-C39B-401D-9D62-360C5528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2017-07-03T13:33:00Z</cp:lastPrinted>
  <dcterms:created xsi:type="dcterms:W3CDTF">2017-08-02T11:21:00Z</dcterms:created>
  <dcterms:modified xsi:type="dcterms:W3CDTF">2017-08-03T09:01:00Z</dcterms:modified>
</cp:coreProperties>
</file>