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34" w:rsidRDefault="00A36534" w:rsidP="00A36534">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6E38EB" w:rsidRDefault="000259A3" w:rsidP="00A36534">
      <w:pPr>
        <w:spacing w:line="360" w:lineRule="auto"/>
        <w:jc w:val="center"/>
        <w:rPr>
          <w:rFonts w:ascii="Gill Sans MT" w:hAnsi="Gill Sans MT" w:cs="Helvetica"/>
          <w:b/>
          <w:color w:val="000000" w:themeColor="text1"/>
          <w:sz w:val="38"/>
          <w:szCs w:val="38"/>
          <w:lang w:eastAsia="it-IT"/>
        </w:rPr>
      </w:pPr>
      <w:r w:rsidRPr="000259A3">
        <w:rPr>
          <w:rFonts w:ascii="Gill Sans MT" w:hAnsi="Gill Sans MT" w:cs="Helvetica"/>
          <w:b/>
          <w:color w:val="000000" w:themeColor="text1"/>
          <w:sz w:val="38"/>
          <w:szCs w:val="38"/>
          <w:lang w:eastAsia="it-IT"/>
        </w:rPr>
        <w:t>Alfa Romeo</w:t>
      </w:r>
      <w:r w:rsidR="006E38EB">
        <w:rPr>
          <w:rFonts w:ascii="Gill Sans MT" w:hAnsi="Gill Sans MT" w:cs="Helvetica"/>
          <w:b/>
          <w:color w:val="000000" w:themeColor="text1"/>
          <w:sz w:val="38"/>
          <w:szCs w:val="38"/>
          <w:lang w:eastAsia="it-IT"/>
        </w:rPr>
        <w:t xml:space="preserve"> acompañará al</w:t>
      </w:r>
      <w:r w:rsidRPr="000259A3">
        <w:rPr>
          <w:rFonts w:ascii="Gill Sans MT" w:hAnsi="Gill Sans MT" w:cs="Helvetica"/>
          <w:b/>
          <w:color w:val="000000" w:themeColor="text1"/>
          <w:sz w:val="38"/>
          <w:szCs w:val="38"/>
          <w:lang w:eastAsia="it-IT"/>
        </w:rPr>
        <w:t xml:space="preserve"> </w:t>
      </w:r>
    </w:p>
    <w:p w:rsidR="000259A3" w:rsidRPr="00A36534" w:rsidRDefault="000259A3" w:rsidP="00A36534">
      <w:pPr>
        <w:spacing w:line="360" w:lineRule="auto"/>
        <w:jc w:val="center"/>
        <w:rPr>
          <w:rFonts w:ascii="Gill Sans MT" w:hAnsi="Gill Sans MT" w:cs="Helvetica"/>
          <w:b/>
          <w:color w:val="000000" w:themeColor="text1"/>
          <w:sz w:val="38"/>
          <w:szCs w:val="38"/>
          <w:lang w:eastAsia="it-IT"/>
        </w:rPr>
      </w:pPr>
      <w:r w:rsidRPr="000259A3">
        <w:rPr>
          <w:rFonts w:ascii="Gill Sans MT" w:hAnsi="Gill Sans MT" w:cs="Helvetica"/>
          <w:b/>
          <w:color w:val="000000" w:themeColor="text1"/>
          <w:sz w:val="38"/>
          <w:szCs w:val="38"/>
          <w:lang w:eastAsia="it-IT"/>
        </w:rPr>
        <w:t>Valencia CF</w:t>
      </w:r>
      <w:r w:rsidR="00682A62">
        <w:rPr>
          <w:rFonts w:ascii="Gill Sans MT" w:hAnsi="Gill Sans MT" w:cs="Helvetica"/>
          <w:b/>
          <w:color w:val="000000" w:themeColor="text1"/>
          <w:sz w:val="38"/>
          <w:szCs w:val="38"/>
          <w:lang w:eastAsia="it-IT"/>
        </w:rPr>
        <w:t xml:space="preserve"> en su C</w:t>
      </w:r>
      <w:r w:rsidR="006E38EB">
        <w:rPr>
          <w:rFonts w:ascii="Gill Sans MT" w:hAnsi="Gill Sans MT" w:cs="Helvetica"/>
          <w:b/>
          <w:color w:val="000000" w:themeColor="text1"/>
          <w:sz w:val="38"/>
          <w:szCs w:val="38"/>
          <w:lang w:eastAsia="it-IT"/>
        </w:rPr>
        <w:t>entenario</w:t>
      </w:r>
    </w:p>
    <w:p w:rsidR="000259A3" w:rsidRPr="006E38EB" w:rsidRDefault="006E38EB" w:rsidP="000259A3">
      <w:pPr>
        <w:pStyle w:val="Prrafodelista"/>
        <w:numPr>
          <w:ilvl w:val="0"/>
          <w:numId w:val="11"/>
        </w:numPr>
        <w:spacing w:line="360" w:lineRule="auto"/>
        <w:contextualSpacing w:val="0"/>
        <w:jc w:val="both"/>
        <w:rPr>
          <w:rFonts w:asciiTheme="minorHAnsi" w:hAnsiTheme="minorHAnsi" w:cstheme="minorHAnsi"/>
          <w:b/>
        </w:rPr>
      </w:pPr>
      <w:bookmarkStart w:id="6" w:name="OLE_LINK3"/>
      <w:bookmarkStart w:id="7" w:name="OLE_LINK4"/>
      <w:bookmarkEnd w:id="0"/>
      <w:bookmarkEnd w:id="1"/>
      <w:bookmarkEnd w:id="2"/>
      <w:bookmarkEnd w:id="3"/>
      <w:bookmarkEnd w:id="4"/>
      <w:bookmarkEnd w:id="5"/>
      <w:r w:rsidRPr="006E38EB">
        <w:rPr>
          <w:b/>
          <w:bCs/>
        </w:rPr>
        <w:t>La marca italiana renueva su acuerdo como v</w:t>
      </w:r>
      <w:r w:rsidR="000259A3" w:rsidRPr="006E38EB">
        <w:rPr>
          <w:b/>
          <w:bCs/>
        </w:rPr>
        <w:t xml:space="preserve">ehículo oficial </w:t>
      </w:r>
      <w:r w:rsidR="002533DB">
        <w:rPr>
          <w:b/>
          <w:bCs/>
        </w:rPr>
        <w:t>para la temporada 2018.</w:t>
      </w:r>
      <w:r w:rsidRPr="006E38EB">
        <w:rPr>
          <w:b/>
          <w:bCs/>
        </w:rPr>
        <w:t>19 en la</w:t>
      </w:r>
      <w:r w:rsidR="000259A3" w:rsidRPr="006E38EB">
        <w:rPr>
          <w:b/>
          <w:bCs/>
        </w:rPr>
        <w:t xml:space="preserve"> </w:t>
      </w:r>
      <w:r w:rsidR="00682A62">
        <w:rPr>
          <w:b/>
          <w:bCs/>
        </w:rPr>
        <w:t>que el Valencia CF celebra</w:t>
      </w:r>
      <w:r w:rsidRPr="006E38EB">
        <w:rPr>
          <w:b/>
          <w:bCs/>
        </w:rPr>
        <w:t xml:space="preserve"> el </w:t>
      </w:r>
      <w:r w:rsidR="00682A62">
        <w:rPr>
          <w:b/>
          <w:bCs/>
        </w:rPr>
        <w:t>C</w:t>
      </w:r>
      <w:r w:rsidRPr="006E38EB">
        <w:rPr>
          <w:b/>
          <w:bCs/>
        </w:rPr>
        <w:t xml:space="preserve">entenario </w:t>
      </w: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6E38EB" w:rsidRDefault="00134D90" w:rsidP="000259A3">
      <w:pPr>
        <w:spacing w:line="360" w:lineRule="auto"/>
        <w:jc w:val="both"/>
      </w:pPr>
      <w:r w:rsidRPr="001B06DB">
        <w:rPr>
          <w:rFonts w:asciiTheme="minorHAnsi" w:hAnsiTheme="minorHAnsi"/>
          <w:b/>
        </w:rPr>
        <w:t xml:space="preserve">Alcalá de Henares, </w:t>
      </w:r>
      <w:r w:rsidR="00922817">
        <w:rPr>
          <w:rFonts w:asciiTheme="minorHAnsi" w:hAnsiTheme="minorHAnsi"/>
          <w:b/>
        </w:rPr>
        <w:t xml:space="preserve">3 </w:t>
      </w:r>
      <w:r w:rsidRPr="001B06DB">
        <w:rPr>
          <w:rFonts w:asciiTheme="minorHAnsi" w:hAnsiTheme="minorHAnsi"/>
          <w:b/>
        </w:rPr>
        <w:t xml:space="preserve">de </w:t>
      </w:r>
      <w:r w:rsidR="00A36534">
        <w:rPr>
          <w:rFonts w:asciiTheme="minorHAnsi" w:hAnsiTheme="minorHAnsi"/>
          <w:b/>
        </w:rPr>
        <w:t>jul</w:t>
      </w:r>
      <w:r w:rsidR="00DB2A8E">
        <w:rPr>
          <w:rFonts w:asciiTheme="minorHAnsi" w:hAnsiTheme="minorHAnsi"/>
          <w:b/>
        </w:rPr>
        <w:t>io</w:t>
      </w:r>
      <w:r w:rsidRPr="001B06DB">
        <w:rPr>
          <w:rFonts w:asciiTheme="minorHAnsi" w:hAnsiTheme="minorHAnsi"/>
          <w:b/>
        </w:rPr>
        <w:t xml:space="preserve"> de 201</w:t>
      </w:r>
      <w:bookmarkEnd w:id="8"/>
      <w:bookmarkEnd w:id="9"/>
      <w:r w:rsidR="00F47287" w:rsidRPr="001B06DB">
        <w:rPr>
          <w:rFonts w:asciiTheme="minorHAnsi" w:hAnsiTheme="minorHAnsi"/>
          <w:b/>
        </w:rPr>
        <w:t>7</w:t>
      </w:r>
      <w:r w:rsidRPr="006E38EB">
        <w:rPr>
          <w:rFonts w:asciiTheme="minorHAnsi" w:hAnsiTheme="minorHAnsi"/>
        </w:rPr>
        <w:t>.-</w:t>
      </w:r>
      <w:r w:rsidR="006E38EB" w:rsidRPr="006E38EB">
        <w:rPr>
          <w:rFonts w:asciiTheme="minorHAnsi" w:hAnsiTheme="minorHAnsi"/>
        </w:rPr>
        <w:t xml:space="preserve"> </w:t>
      </w:r>
      <w:bookmarkEnd w:id="6"/>
      <w:bookmarkEnd w:id="7"/>
      <w:bookmarkEnd w:id="10"/>
      <w:bookmarkEnd w:id="11"/>
      <w:r w:rsidR="006E38EB" w:rsidRPr="006E38EB">
        <w:rPr>
          <w:bCs/>
        </w:rPr>
        <w:t>Tras una primera temporada de éxito</w:t>
      </w:r>
      <w:r w:rsidR="006E38EB">
        <w:rPr>
          <w:bCs/>
        </w:rPr>
        <w:t>s compartidos</w:t>
      </w:r>
      <w:r w:rsidR="006E38EB" w:rsidRPr="006E38EB">
        <w:rPr>
          <w:bCs/>
        </w:rPr>
        <w:t xml:space="preserve">, </w:t>
      </w:r>
      <w:r w:rsidR="006E38EB" w:rsidRPr="006E38EB">
        <w:rPr>
          <w:color w:val="000000" w:themeColor="text1"/>
        </w:rPr>
        <w:t xml:space="preserve">Fiat Chrysler </w:t>
      </w:r>
      <w:proofErr w:type="spellStart"/>
      <w:r w:rsidR="006E38EB" w:rsidRPr="006E38EB">
        <w:rPr>
          <w:color w:val="000000" w:themeColor="text1"/>
        </w:rPr>
        <w:t>Automobiles</w:t>
      </w:r>
      <w:proofErr w:type="spellEnd"/>
      <w:r w:rsidR="006E38EB" w:rsidRPr="006E38EB">
        <w:rPr>
          <w:color w:val="000000" w:themeColor="text1"/>
        </w:rPr>
        <w:t xml:space="preserve"> </w:t>
      </w:r>
      <w:proofErr w:type="spellStart"/>
      <w:r w:rsidR="006E38EB" w:rsidRPr="006E38EB">
        <w:rPr>
          <w:color w:val="000000" w:themeColor="text1"/>
        </w:rPr>
        <w:t>Spain</w:t>
      </w:r>
      <w:proofErr w:type="spellEnd"/>
      <w:r w:rsidR="006E38EB" w:rsidRPr="006E38EB">
        <w:rPr>
          <w:bCs/>
        </w:rPr>
        <w:t xml:space="preserve"> y e</w:t>
      </w:r>
      <w:r w:rsidR="006E38EB" w:rsidRPr="006E38EB">
        <w:t xml:space="preserve">l Valencia CF renuevan su </w:t>
      </w:r>
      <w:r w:rsidR="000259A3" w:rsidRPr="006E38EB">
        <w:t xml:space="preserve">acuerdo de patrocinio </w:t>
      </w:r>
      <w:r w:rsidR="004E427B" w:rsidRPr="006E38EB">
        <w:rPr>
          <w:color w:val="000000" w:themeColor="text1"/>
        </w:rPr>
        <w:t>por el que</w:t>
      </w:r>
      <w:r w:rsidR="000259A3" w:rsidRPr="006E38EB">
        <w:rPr>
          <w:color w:val="000000" w:themeColor="text1"/>
        </w:rPr>
        <w:t xml:space="preserve"> Alfa</w:t>
      </w:r>
      <w:r w:rsidR="000259A3" w:rsidRPr="000259A3">
        <w:rPr>
          <w:color w:val="000000" w:themeColor="text1"/>
        </w:rPr>
        <w:t xml:space="preserve"> Romeo</w:t>
      </w:r>
      <w:r w:rsidR="004E427B">
        <w:rPr>
          <w:color w:val="000000" w:themeColor="text1"/>
        </w:rPr>
        <w:t xml:space="preserve"> </w:t>
      </w:r>
      <w:r w:rsidR="006E38EB">
        <w:rPr>
          <w:color w:val="000000" w:themeColor="text1"/>
        </w:rPr>
        <w:t>seguirá siendo el</w:t>
      </w:r>
      <w:r w:rsidR="000259A3" w:rsidRPr="000259A3">
        <w:rPr>
          <w:color w:val="000000" w:themeColor="text1"/>
        </w:rPr>
        <w:t xml:space="preserve"> vehículo</w:t>
      </w:r>
      <w:r w:rsidR="000259A3">
        <w:t xml:space="preserve"> oficial del </w:t>
      </w:r>
      <w:r w:rsidR="002B5F6A">
        <w:t>C</w:t>
      </w:r>
      <w:r w:rsidR="000259A3">
        <w:t>lub durante la temporada 201</w:t>
      </w:r>
      <w:r w:rsidR="006E38EB">
        <w:t>8</w:t>
      </w:r>
      <w:r w:rsidR="00AF589B">
        <w:t>.</w:t>
      </w:r>
      <w:r w:rsidR="000259A3">
        <w:t>1</w:t>
      </w:r>
      <w:r w:rsidR="006E38EB">
        <w:t>9 con el reto mayúsculo de di</w:t>
      </w:r>
      <w:r w:rsidR="009146FE">
        <w:t>s</w:t>
      </w:r>
      <w:r w:rsidR="006E38EB">
        <w:t>putar la máxima competición continenta</w:t>
      </w:r>
      <w:r w:rsidR="009146FE">
        <w:t>l</w:t>
      </w:r>
      <w:r w:rsidR="006E38EB">
        <w:t>: la UEFA Champions League</w:t>
      </w:r>
      <w:r w:rsidR="000259A3">
        <w:t>.</w:t>
      </w:r>
    </w:p>
    <w:p w:rsidR="000259A3" w:rsidRDefault="000259A3" w:rsidP="000259A3">
      <w:pPr>
        <w:spacing w:line="360" w:lineRule="auto"/>
        <w:jc w:val="both"/>
      </w:pPr>
    </w:p>
    <w:p w:rsidR="009146FE" w:rsidRDefault="00727C06" w:rsidP="009146FE">
      <w:pPr>
        <w:spacing w:line="360" w:lineRule="auto"/>
        <w:jc w:val="both"/>
      </w:pPr>
      <w:r>
        <w:t>De esta forma, la marca italiana estará junto al Valencia CF en un</w:t>
      </w:r>
      <w:r w:rsidR="00675FB2">
        <w:t>a de sus temporadas más especiales</w:t>
      </w:r>
      <w:r w:rsidR="009146FE">
        <w:t>,</w:t>
      </w:r>
      <w:r w:rsidR="00675FB2">
        <w:t xml:space="preserve"> ya que el Club conmemora los 100 años desde fu</w:t>
      </w:r>
      <w:r w:rsidR="009146FE">
        <w:t xml:space="preserve">ndación en 1919 y Alfa Romeo </w:t>
      </w:r>
      <w:r w:rsidR="009E18B4">
        <w:t xml:space="preserve">estará presente </w:t>
      </w:r>
      <w:r w:rsidR="009146FE">
        <w:t xml:space="preserve">en </w:t>
      </w:r>
      <w:r w:rsidR="0033178D">
        <w:t xml:space="preserve">los </w:t>
      </w:r>
      <w:r w:rsidR="00675FB2">
        <w:t xml:space="preserve">eventos y </w:t>
      </w:r>
      <w:r w:rsidR="0033178D">
        <w:t xml:space="preserve">las </w:t>
      </w:r>
      <w:r w:rsidR="00675FB2">
        <w:t>celebraciones</w:t>
      </w:r>
      <w:r w:rsidR="0033178D">
        <w:t xml:space="preserve"> prevista</w:t>
      </w:r>
      <w:r w:rsidR="009146FE">
        <w:t>s para celebrar una fecha única</w:t>
      </w:r>
      <w:r w:rsidR="00675FB2">
        <w:t xml:space="preserve">. </w:t>
      </w:r>
      <w:r w:rsidR="009146FE">
        <w:t>Por otro lado</w:t>
      </w:r>
      <w:r w:rsidR="00B35834">
        <w:t>,</w:t>
      </w:r>
      <w:r w:rsidR="009146FE">
        <w:t xml:space="preserve"> el logo del ‘</w:t>
      </w:r>
      <w:proofErr w:type="spellStart"/>
      <w:r w:rsidR="009146FE">
        <w:t>biscione</w:t>
      </w:r>
      <w:proofErr w:type="spellEnd"/>
      <w:r w:rsidR="009146FE">
        <w:t xml:space="preserve">’ volverá a destacar en el </w:t>
      </w:r>
      <w:r w:rsidR="00FC4F78">
        <w:t>pantalón</w:t>
      </w:r>
      <w:r w:rsidR="009146FE">
        <w:t xml:space="preserve"> de la equipación</w:t>
      </w:r>
      <w:r w:rsidR="00FC4F78">
        <w:t xml:space="preserve"> de la temporada 2018/19</w:t>
      </w:r>
      <w:r w:rsidR="009146FE">
        <w:t xml:space="preserve">, </w:t>
      </w:r>
      <w:r w:rsidR="00FC4F78">
        <w:t xml:space="preserve">así como en </w:t>
      </w:r>
      <w:r w:rsidR="009146FE">
        <w:t xml:space="preserve">el estadio de Mestalla y </w:t>
      </w:r>
      <w:r w:rsidR="00FC4F78">
        <w:t xml:space="preserve">en </w:t>
      </w:r>
      <w:r w:rsidR="009146FE">
        <w:t>la Ciu</w:t>
      </w:r>
      <w:r w:rsidR="00FC4F78">
        <w:t>dad Dep</w:t>
      </w:r>
      <w:r w:rsidR="009146FE">
        <w:t>ortiva</w:t>
      </w:r>
      <w:r w:rsidR="007931A3">
        <w:t xml:space="preserve"> de Paterna</w:t>
      </w:r>
      <w:r w:rsidR="009146FE">
        <w:t xml:space="preserve">, </w:t>
      </w:r>
      <w:r w:rsidR="00FC4F78">
        <w:t xml:space="preserve">en </w:t>
      </w:r>
      <w:r w:rsidR="00D9747C">
        <w:t>la que destaca</w:t>
      </w:r>
      <w:r w:rsidR="00FC4F78">
        <w:t xml:space="preserve"> e</w:t>
      </w:r>
      <w:r w:rsidR="009146FE">
        <w:t>l parking</w:t>
      </w:r>
      <w:r w:rsidR="00FC4F78">
        <w:t xml:space="preserve"> tematizado</w:t>
      </w:r>
      <w:r w:rsidR="00D9747C">
        <w:t xml:space="preserve"> en exclusiva</w:t>
      </w:r>
      <w:r w:rsidR="009146FE">
        <w:t>, donde seguirá habiendo diferentes activaciones pensadas especialmente para los aficionados del Club.</w:t>
      </w:r>
    </w:p>
    <w:p w:rsidR="004D5BD2" w:rsidRDefault="004D5BD2" w:rsidP="009146FE">
      <w:pPr>
        <w:spacing w:line="360" w:lineRule="auto"/>
        <w:jc w:val="both"/>
      </w:pPr>
    </w:p>
    <w:p w:rsidR="004D5BD2" w:rsidRDefault="004D5BD2" w:rsidP="009146FE">
      <w:pPr>
        <w:spacing w:line="360" w:lineRule="auto"/>
        <w:jc w:val="both"/>
      </w:pPr>
      <w:r>
        <w:t xml:space="preserve">Jorge García, responsable Comercial y de Marketing del Valencia CF, se muestra satisfecho por haber renovado la alianza </w:t>
      </w:r>
      <w:r w:rsidR="00CB53A1">
        <w:t>co</w:t>
      </w:r>
      <w:r w:rsidR="00756756">
        <w:t xml:space="preserve">n </w:t>
      </w:r>
      <w:r w:rsidR="00CB53A1">
        <w:t>“</w:t>
      </w:r>
      <w:r w:rsidR="00367E1C">
        <w:t>una marca de prestigio que tambi</w:t>
      </w:r>
      <w:bookmarkStart w:id="12" w:name="_GoBack"/>
      <w:bookmarkEnd w:id="12"/>
      <w:r w:rsidR="00367E1C">
        <w:t xml:space="preserve">én apuesta por la innovación </w:t>
      </w:r>
      <w:r w:rsidR="00527E50">
        <w:t xml:space="preserve">y que nos ayuda a seguir con nuestra expansión a nivel internacional </w:t>
      </w:r>
      <w:r w:rsidR="00367E1C">
        <w:t>en un año muy especial para el Club, el de un Centenario del que Alfa Romeo también va a ser uno de los patrocinadores”.</w:t>
      </w:r>
    </w:p>
    <w:p w:rsidR="009146FE" w:rsidRDefault="009146FE" w:rsidP="000259A3">
      <w:pPr>
        <w:spacing w:line="360" w:lineRule="auto"/>
        <w:jc w:val="both"/>
      </w:pPr>
    </w:p>
    <w:p w:rsidR="000259A3" w:rsidRPr="00675FB2" w:rsidRDefault="00527E50" w:rsidP="00527E50">
      <w:pPr>
        <w:spacing w:line="360" w:lineRule="auto"/>
        <w:jc w:val="both"/>
        <w:rPr>
          <w:color w:val="FF0000"/>
        </w:rPr>
      </w:pPr>
      <w:r>
        <w:t xml:space="preserve">Por su parte </w:t>
      </w:r>
      <w:r w:rsidR="00675FB2">
        <w:t xml:space="preserve">Victor Sarasola, Consejero Delegado de FCA España y Portugal: </w:t>
      </w:r>
      <w:r w:rsidR="000259A3" w:rsidRPr="000259A3">
        <w:rPr>
          <w:color w:val="000000" w:themeColor="text1"/>
        </w:rPr>
        <w:t>“</w:t>
      </w:r>
      <w:r w:rsidR="00675FB2">
        <w:rPr>
          <w:color w:val="000000" w:themeColor="text1"/>
        </w:rPr>
        <w:t>para una marca centenaria como Alfa Romeo, poder acompañar a</w:t>
      </w:r>
      <w:r w:rsidR="000259A3" w:rsidRPr="000259A3">
        <w:rPr>
          <w:color w:val="000000" w:themeColor="text1"/>
        </w:rPr>
        <w:t xml:space="preserve">l Valencia CF </w:t>
      </w:r>
      <w:r w:rsidR="00675FB2">
        <w:rPr>
          <w:color w:val="000000" w:themeColor="text1"/>
        </w:rPr>
        <w:t xml:space="preserve">en un año tan especial es algo que refuerza el exitoso vínculo que hemos creado durante esta temporada y que refleja perfectamente </w:t>
      </w:r>
      <w:r w:rsidR="009146FE">
        <w:rPr>
          <w:color w:val="000000" w:themeColor="text1"/>
        </w:rPr>
        <w:t>el logro de tener un ADN fundado sobre la</w:t>
      </w:r>
      <w:r w:rsidR="000259A3" w:rsidRPr="000259A3">
        <w:rPr>
          <w:color w:val="000000" w:themeColor="text1"/>
        </w:rPr>
        <w:t xml:space="preserve"> pas</w:t>
      </w:r>
      <w:r w:rsidR="00500B8E">
        <w:rPr>
          <w:color w:val="000000" w:themeColor="text1"/>
        </w:rPr>
        <w:t>ión, deportividad, e innovación</w:t>
      </w:r>
      <w:r w:rsidR="000259A3" w:rsidRPr="000259A3">
        <w:rPr>
          <w:color w:val="000000" w:themeColor="text1"/>
        </w:rPr>
        <w:t>”</w:t>
      </w:r>
      <w:r w:rsidR="00500B8E">
        <w:rPr>
          <w:color w:val="000000" w:themeColor="text1"/>
        </w:rPr>
        <w:t>.</w:t>
      </w:r>
    </w:p>
    <w:p w:rsidR="00675FB2" w:rsidRDefault="00675FB2" w:rsidP="000259A3">
      <w:pPr>
        <w:spacing w:line="360" w:lineRule="auto"/>
        <w:jc w:val="both"/>
      </w:pPr>
    </w:p>
    <w:p w:rsidR="000259A3" w:rsidRPr="000259A3" w:rsidRDefault="000259A3" w:rsidP="000259A3">
      <w:pPr>
        <w:spacing w:line="360" w:lineRule="auto"/>
        <w:jc w:val="both"/>
        <w:rPr>
          <w:b/>
          <w:bCs/>
          <w:color w:val="000000" w:themeColor="text1"/>
        </w:rPr>
      </w:pPr>
      <w:r w:rsidRPr="000259A3">
        <w:rPr>
          <w:b/>
          <w:bCs/>
          <w:color w:val="000000" w:themeColor="text1"/>
        </w:rPr>
        <w:t xml:space="preserve">Sobre FCA Fiat Chrysler </w:t>
      </w:r>
      <w:proofErr w:type="spellStart"/>
      <w:r w:rsidRPr="000259A3">
        <w:rPr>
          <w:b/>
          <w:bCs/>
          <w:color w:val="000000" w:themeColor="text1"/>
        </w:rPr>
        <w:t>Automobiles</w:t>
      </w:r>
      <w:proofErr w:type="spellEnd"/>
      <w:r w:rsidRPr="000259A3">
        <w:rPr>
          <w:b/>
          <w:bCs/>
          <w:color w:val="000000" w:themeColor="text1"/>
        </w:rPr>
        <w:t>/Alfa Romeo</w:t>
      </w:r>
    </w:p>
    <w:p w:rsidR="000259A3" w:rsidRDefault="000259A3" w:rsidP="000259A3">
      <w:pPr>
        <w:spacing w:line="360" w:lineRule="auto"/>
        <w:jc w:val="both"/>
        <w:rPr>
          <w:b/>
          <w:bCs/>
          <w:color w:val="FF0000"/>
        </w:rPr>
      </w:pPr>
      <w:r w:rsidRPr="00FD6C5B">
        <w:rPr>
          <w:rFonts w:asciiTheme="minorHAnsi" w:hAnsiTheme="minorHAnsi"/>
        </w:rPr>
        <w:t xml:space="preserve">Fiat Chrysler </w:t>
      </w:r>
      <w:proofErr w:type="spellStart"/>
      <w:r w:rsidRPr="00FD6C5B">
        <w:rPr>
          <w:rFonts w:asciiTheme="minorHAnsi" w:hAnsiTheme="minorHAnsi"/>
        </w:rPr>
        <w:t>Automobiles</w:t>
      </w:r>
      <w:proofErr w:type="spellEnd"/>
      <w:r w:rsidRPr="00FD6C5B">
        <w:rPr>
          <w:rFonts w:asciiTheme="minorHAnsi" w:hAnsiTheme="minorHAnsi"/>
        </w:rPr>
        <w:t xml:space="preserve"> (FCA) es el séptimo mayor fabricante de automóviles en el mundo, focalizada en la fabricación, comercialización y diseño de turismos y vehículos comerciales </w:t>
      </w:r>
      <w:r w:rsidRPr="00FD6C5B">
        <w:rPr>
          <w:rFonts w:asciiTheme="minorHAnsi" w:hAnsiTheme="minorHAnsi"/>
        </w:rPr>
        <w:lastRenderedPageBreak/>
        <w:t>ligeros. Como pionera de la industria automotriz, fabricó su primer automóvil en 1.899. Tiene centros de producción e investigación distribuidos por todo el mundo; Italia, Argentina, Brasil, Polonia, Serbia, China,</w:t>
      </w:r>
      <w:r w:rsidR="00500B8E">
        <w:rPr>
          <w:rFonts w:asciiTheme="minorHAnsi" w:hAnsiTheme="minorHAnsi"/>
        </w:rPr>
        <w:t xml:space="preserve"> Francia, India, Rusia, Turquía</w:t>
      </w:r>
      <w:r w:rsidR="00CB6AF7">
        <w:rPr>
          <w:rFonts w:asciiTheme="minorHAnsi" w:hAnsiTheme="minorHAnsi"/>
        </w:rPr>
        <w:t>… En 2013, adquirió el </w:t>
      </w:r>
      <w:r w:rsidRPr="00FD6C5B">
        <w:rPr>
          <w:rFonts w:asciiTheme="minorHAnsi" w:hAnsiTheme="minorHAnsi"/>
        </w:rPr>
        <w:t>100 % de la propiedad del grupo Chrysler, completando el último paso necesario, para</w:t>
      </w:r>
      <w:r w:rsidR="000B7D7D">
        <w:rPr>
          <w:rFonts w:asciiTheme="minorHAnsi" w:hAnsiTheme="minorHAnsi"/>
        </w:rPr>
        <w:t xml:space="preserve"> la creación de del grupo FCA, </w:t>
      </w:r>
      <w:r w:rsidRPr="00FD6C5B">
        <w:rPr>
          <w:rFonts w:asciiTheme="minorHAnsi" w:hAnsiTheme="minorHAnsi"/>
        </w:rPr>
        <w:t xml:space="preserve">convirtiéndose en una organización fuerte y vibrante construida sobre una base sólida con planes ambiciosos para el futuro. En España opera bajo las marcas Fiat, </w:t>
      </w:r>
      <w:proofErr w:type="spellStart"/>
      <w:r w:rsidRPr="00FD6C5B">
        <w:rPr>
          <w:rFonts w:asciiTheme="minorHAnsi" w:hAnsiTheme="minorHAnsi"/>
        </w:rPr>
        <w:t>Abarth</w:t>
      </w:r>
      <w:proofErr w:type="spellEnd"/>
      <w:r w:rsidRPr="00FD6C5B">
        <w:rPr>
          <w:rFonts w:asciiTheme="minorHAnsi" w:hAnsiTheme="minorHAnsi"/>
        </w:rPr>
        <w:t xml:space="preserve">, Alfa Romeo, Jeep, Fiat Professional y </w:t>
      </w:r>
      <w:proofErr w:type="spellStart"/>
      <w:r w:rsidRPr="00FD6C5B">
        <w:rPr>
          <w:rFonts w:asciiTheme="minorHAnsi" w:hAnsiTheme="minorHAnsi"/>
        </w:rPr>
        <w:t>Mopar</w:t>
      </w:r>
      <w:proofErr w:type="spellEnd"/>
      <w:r w:rsidRPr="00FD6C5B">
        <w:rPr>
          <w:rFonts w:asciiTheme="minorHAnsi" w:hAnsiTheme="minorHAnsi"/>
        </w:rPr>
        <w:t>.</w:t>
      </w:r>
      <w:r w:rsidRPr="00FD6C5B">
        <w:rPr>
          <w:rFonts w:asciiTheme="minorHAnsi" w:hAnsiTheme="minorHAnsi"/>
          <w:b/>
          <w:bCs/>
        </w:rPr>
        <w:t xml:space="preserve"> </w:t>
      </w:r>
    </w:p>
    <w:p w:rsidR="000259A3" w:rsidRDefault="000259A3" w:rsidP="000259A3">
      <w:pPr>
        <w:spacing w:line="360" w:lineRule="auto"/>
        <w:jc w:val="both"/>
        <w:rPr>
          <w:b/>
          <w:bCs/>
          <w:color w:val="FF0000"/>
        </w:rPr>
      </w:pPr>
    </w:p>
    <w:p w:rsidR="000259A3" w:rsidRDefault="00B35834" w:rsidP="000259A3">
      <w:pPr>
        <w:spacing w:line="360" w:lineRule="auto"/>
        <w:jc w:val="both"/>
        <w:rPr>
          <w:b/>
          <w:bCs/>
        </w:rPr>
      </w:pPr>
      <w:r>
        <w:rPr>
          <w:b/>
          <w:bCs/>
        </w:rPr>
        <w:t>Sobre el Valencia Club </w:t>
      </w:r>
      <w:r w:rsidR="000259A3">
        <w:rPr>
          <w:b/>
          <w:bCs/>
        </w:rPr>
        <w:t xml:space="preserve">de Fútbol </w:t>
      </w:r>
    </w:p>
    <w:p w:rsidR="000259A3" w:rsidRDefault="000259A3" w:rsidP="000259A3">
      <w:pPr>
        <w:spacing w:line="360" w:lineRule="auto"/>
        <w:jc w:val="both"/>
      </w:pPr>
      <w:r>
        <w:t xml:space="preserve">El Valencia Club de Fútbol, fundado en 1919, es uno de los grandes clubes del fútbol europeo, con un amplio palmarés que incluye seis Ligas, siete Copas del Rey, tres Copas de la UEFA, dos Supercopas de Europa, una </w:t>
      </w:r>
      <w:proofErr w:type="spellStart"/>
      <w:r>
        <w:t>Recopa</w:t>
      </w:r>
      <w:proofErr w:type="spellEnd"/>
      <w:r>
        <w:t xml:space="preserve"> de Europa y dos finales disputadas de </w:t>
      </w:r>
      <w:r w:rsidR="00756756">
        <w:t>la UEFA Champions League</w:t>
      </w:r>
      <w:r>
        <w:t xml:space="preserve">. </w:t>
      </w:r>
    </w:p>
    <w:p w:rsidR="000259A3" w:rsidRDefault="000259A3" w:rsidP="000259A3">
      <w:pPr>
        <w:spacing w:line="360" w:lineRule="auto"/>
      </w:pPr>
    </w:p>
    <w:p w:rsidR="000259A3" w:rsidRPr="00E65F61" w:rsidRDefault="000259A3" w:rsidP="000259A3">
      <w:pPr>
        <w:spacing w:line="360" w:lineRule="auto"/>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4E427B"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4E427B">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5F" w:rsidRDefault="0049325F" w:rsidP="0040727A">
      <w:r>
        <w:separator/>
      </w:r>
    </w:p>
  </w:endnote>
  <w:endnote w:type="continuationSeparator" w:id="0">
    <w:p w:rsidR="0049325F" w:rsidRDefault="0049325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16F97" w:rsidRPr="00116F97">
      <w:rPr>
        <w:noProof/>
        <w:lang w:val="en-U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16F97" w:rsidRPr="00116F97">
      <w:rPr>
        <w:noProof/>
        <w:lang w:val="en-US"/>
      </w:rPr>
      <w:pict>
        <v:shape id="Text Box 16" o:spid="_x0000_s6146"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16F97" w:rsidRPr="00116F97">
      <w:rPr>
        <w:noProof/>
        <w:lang w:val="en-US"/>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5F" w:rsidRDefault="0049325F" w:rsidP="0040727A">
      <w:r>
        <w:separator/>
      </w:r>
    </w:p>
  </w:footnote>
  <w:footnote w:type="continuationSeparator" w:id="0">
    <w:p w:rsidR="0049325F" w:rsidRDefault="0049325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11"/>
  </w:num>
  <w:num w:numId="6">
    <w:abstractNumId w:val="13"/>
  </w:num>
  <w:num w:numId="7">
    <w:abstractNumId w:val="4"/>
  </w:num>
  <w:num w:numId="8">
    <w:abstractNumId w:val="9"/>
  </w:num>
  <w:num w:numId="9">
    <w:abstractNumId w:val="6"/>
  </w:num>
  <w:num w:numId="10">
    <w:abstractNumId w:val="0"/>
  </w:num>
  <w:num w:numId="11">
    <w:abstractNumId w:val="7"/>
  </w:num>
  <w:num w:numId="12">
    <w:abstractNumId w:val="1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40727A"/>
    <w:rsid w:val="00006D15"/>
    <w:rsid w:val="00012CB8"/>
    <w:rsid w:val="00015BB1"/>
    <w:rsid w:val="000259A3"/>
    <w:rsid w:val="00037BBE"/>
    <w:rsid w:val="00040EE9"/>
    <w:rsid w:val="000410F9"/>
    <w:rsid w:val="00044A30"/>
    <w:rsid w:val="00045001"/>
    <w:rsid w:val="00054D46"/>
    <w:rsid w:val="000754BA"/>
    <w:rsid w:val="00077098"/>
    <w:rsid w:val="000A2C35"/>
    <w:rsid w:val="000A3505"/>
    <w:rsid w:val="000A41F0"/>
    <w:rsid w:val="000A7AA5"/>
    <w:rsid w:val="000B7D7D"/>
    <w:rsid w:val="000C4FF6"/>
    <w:rsid w:val="000C721D"/>
    <w:rsid w:val="000D5E04"/>
    <w:rsid w:val="000D61DA"/>
    <w:rsid w:val="000E09CB"/>
    <w:rsid w:val="000F2A1F"/>
    <w:rsid w:val="00106F8B"/>
    <w:rsid w:val="00114A23"/>
    <w:rsid w:val="00116F97"/>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C195B"/>
    <w:rsid w:val="001C655F"/>
    <w:rsid w:val="001E2146"/>
    <w:rsid w:val="001E6D8D"/>
    <w:rsid w:val="001E6F08"/>
    <w:rsid w:val="001E72DE"/>
    <w:rsid w:val="001F43CC"/>
    <w:rsid w:val="002027F5"/>
    <w:rsid w:val="00203F6E"/>
    <w:rsid w:val="00217E0B"/>
    <w:rsid w:val="0022002D"/>
    <w:rsid w:val="002261FD"/>
    <w:rsid w:val="00235E55"/>
    <w:rsid w:val="00242880"/>
    <w:rsid w:val="00243D71"/>
    <w:rsid w:val="002463D0"/>
    <w:rsid w:val="002533DB"/>
    <w:rsid w:val="002579B2"/>
    <w:rsid w:val="002615BB"/>
    <w:rsid w:val="002632B2"/>
    <w:rsid w:val="0027228C"/>
    <w:rsid w:val="002723FD"/>
    <w:rsid w:val="00277BED"/>
    <w:rsid w:val="00290304"/>
    <w:rsid w:val="002A049E"/>
    <w:rsid w:val="002B5F6A"/>
    <w:rsid w:val="002C2B49"/>
    <w:rsid w:val="002C3F7E"/>
    <w:rsid w:val="002D6459"/>
    <w:rsid w:val="002E0018"/>
    <w:rsid w:val="002E7B9B"/>
    <w:rsid w:val="002F21DC"/>
    <w:rsid w:val="002F4162"/>
    <w:rsid w:val="002F4A8D"/>
    <w:rsid w:val="002F608C"/>
    <w:rsid w:val="00301313"/>
    <w:rsid w:val="003060F3"/>
    <w:rsid w:val="003205CA"/>
    <w:rsid w:val="0033178D"/>
    <w:rsid w:val="00336E14"/>
    <w:rsid w:val="00367E1C"/>
    <w:rsid w:val="00373D1C"/>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3C85"/>
    <w:rsid w:val="00465FAA"/>
    <w:rsid w:val="0049325F"/>
    <w:rsid w:val="004947D2"/>
    <w:rsid w:val="0049543E"/>
    <w:rsid w:val="00495FDB"/>
    <w:rsid w:val="004A382C"/>
    <w:rsid w:val="004B09B4"/>
    <w:rsid w:val="004B4360"/>
    <w:rsid w:val="004C2471"/>
    <w:rsid w:val="004C70FB"/>
    <w:rsid w:val="004D5BD2"/>
    <w:rsid w:val="004E427B"/>
    <w:rsid w:val="004F5277"/>
    <w:rsid w:val="00500B8E"/>
    <w:rsid w:val="00513EA9"/>
    <w:rsid w:val="0052590C"/>
    <w:rsid w:val="005272E3"/>
    <w:rsid w:val="00527E50"/>
    <w:rsid w:val="00532207"/>
    <w:rsid w:val="005322FE"/>
    <w:rsid w:val="00534CF0"/>
    <w:rsid w:val="005373C2"/>
    <w:rsid w:val="00544BFF"/>
    <w:rsid w:val="0055058C"/>
    <w:rsid w:val="00553001"/>
    <w:rsid w:val="00555B39"/>
    <w:rsid w:val="00562E81"/>
    <w:rsid w:val="0057401A"/>
    <w:rsid w:val="005769CF"/>
    <w:rsid w:val="00590E7F"/>
    <w:rsid w:val="005977E3"/>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3E03"/>
    <w:rsid w:val="00675FB2"/>
    <w:rsid w:val="00676F51"/>
    <w:rsid w:val="00682A62"/>
    <w:rsid w:val="006A69E7"/>
    <w:rsid w:val="006D2246"/>
    <w:rsid w:val="006D764F"/>
    <w:rsid w:val="006E0884"/>
    <w:rsid w:val="006E38EB"/>
    <w:rsid w:val="006E44CA"/>
    <w:rsid w:val="00704B41"/>
    <w:rsid w:val="00710E9A"/>
    <w:rsid w:val="0072760D"/>
    <w:rsid w:val="00727C06"/>
    <w:rsid w:val="00740753"/>
    <w:rsid w:val="00742856"/>
    <w:rsid w:val="00744DF2"/>
    <w:rsid w:val="00747D6E"/>
    <w:rsid w:val="007555AD"/>
    <w:rsid w:val="00756756"/>
    <w:rsid w:val="007820C2"/>
    <w:rsid w:val="007826F7"/>
    <w:rsid w:val="007931A3"/>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9146FE"/>
    <w:rsid w:val="00922817"/>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C6154"/>
    <w:rsid w:val="009D58E4"/>
    <w:rsid w:val="009D5CDD"/>
    <w:rsid w:val="009E18B4"/>
    <w:rsid w:val="009E6EC2"/>
    <w:rsid w:val="00A03237"/>
    <w:rsid w:val="00A0337E"/>
    <w:rsid w:val="00A06543"/>
    <w:rsid w:val="00A115F8"/>
    <w:rsid w:val="00A227E2"/>
    <w:rsid w:val="00A23946"/>
    <w:rsid w:val="00A30C48"/>
    <w:rsid w:val="00A36534"/>
    <w:rsid w:val="00A36DE6"/>
    <w:rsid w:val="00A57CDC"/>
    <w:rsid w:val="00A734A5"/>
    <w:rsid w:val="00A75A90"/>
    <w:rsid w:val="00A823DB"/>
    <w:rsid w:val="00A8649C"/>
    <w:rsid w:val="00A91968"/>
    <w:rsid w:val="00AA2C47"/>
    <w:rsid w:val="00AA5EAD"/>
    <w:rsid w:val="00AA6167"/>
    <w:rsid w:val="00AB4F94"/>
    <w:rsid w:val="00AB7FF8"/>
    <w:rsid w:val="00AE1780"/>
    <w:rsid w:val="00AE1896"/>
    <w:rsid w:val="00AE35CD"/>
    <w:rsid w:val="00AF589B"/>
    <w:rsid w:val="00B01527"/>
    <w:rsid w:val="00B2051F"/>
    <w:rsid w:val="00B21B70"/>
    <w:rsid w:val="00B23C3A"/>
    <w:rsid w:val="00B32CA2"/>
    <w:rsid w:val="00B35834"/>
    <w:rsid w:val="00B65279"/>
    <w:rsid w:val="00B65DAF"/>
    <w:rsid w:val="00B663AD"/>
    <w:rsid w:val="00B92B43"/>
    <w:rsid w:val="00BB33D8"/>
    <w:rsid w:val="00BC3EBE"/>
    <w:rsid w:val="00BC6865"/>
    <w:rsid w:val="00BC688D"/>
    <w:rsid w:val="00BD6C9E"/>
    <w:rsid w:val="00BE0212"/>
    <w:rsid w:val="00BF49AC"/>
    <w:rsid w:val="00BF5175"/>
    <w:rsid w:val="00C05AB3"/>
    <w:rsid w:val="00C066F6"/>
    <w:rsid w:val="00C20E27"/>
    <w:rsid w:val="00C452B8"/>
    <w:rsid w:val="00C4539D"/>
    <w:rsid w:val="00C53F3B"/>
    <w:rsid w:val="00C6192F"/>
    <w:rsid w:val="00C637C9"/>
    <w:rsid w:val="00C63F47"/>
    <w:rsid w:val="00C7419D"/>
    <w:rsid w:val="00C860AB"/>
    <w:rsid w:val="00C93276"/>
    <w:rsid w:val="00C97BA2"/>
    <w:rsid w:val="00CA462B"/>
    <w:rsid w:val="00CB53A1"/>
    <w:rsid w:val="00CB6AF7"/>
    <w:rsid w:val="00CC6E32"/>
    <w:rsid w:val="00CD22C5"/>
    <w:rsid w:val="00CD48DB"/>
    <w:rsid w:val="00CE040F"/>
    <w:rsid w:val="00CE0698"/>
    <w:rsid w:val="00D01373"/>
    <w:rsid w:val="00D30759"/>
    <w:rsid w:val="00D43FEE"/>
    <w:rsid w:val="00D46740"/>
    <w:rsid w:val="00D53F37"/>
    <w:rsid w:val="00D62C19"/>
    <w:rsid w:val="00D738C2"/>
    <w:rsid w:val="00D81C5D"/>
    <w:rsid w:val="00D85307"/>
    <w:rsid w:val="00D95639"/>
    <w:rsid w:val="00D9747C"/>
    <w:rsid w:val="00DA30CF"/>
    <w:rsid w:val="00DA36A4"/>
    <w:rsid w:val="00DA6A19"/>
    <w:rsid w:val="00DB2A8E"/>
    <w:rsid w:val="00DD14CE"/>
    <w:rsid w:val="00DE0773"/>
    <w:rsid w:val="00DE6381"/>
    <w:rsid w:val="00DF296F"/>
    <w:rsid w:val="00DF6B11"/>
    <w:rsid w:val="00E017CF"/>
    <w:rsid w:val="00E07ADD"/>
    <w:rsid w:val="00E07BE1"/>
    <w:rsid w:val="00E10222"/>
    <w:rsid w:val="00E13E1D"/>
    <w:rsid w:val="00E32B37"/>
    <w:rsid w:val="00E37AD0"/>
    <w:rsid w:val="00E44FB8"/>
    <w:rsid w:val="00E53D17"/>
    <w:rsid w:val="00E567C0"/>
    <w:rsid w:val="00E749E4"/>
    <w:rsid w:val="00E77030"/>
    <w:rsid w:val="00E90694"/>
    <w:rsid w:val="00E92DBA"/>
    <w:rsid w:val="00EA2208"/>
    <w:rsid w:val="00EA2C61"/>
    <w:rsid w:val="00EA35CE"/>
    <w:rsid w:val="00EB51C0"/>
    <w:rsid w:val="00EB6979"/>
    <w:rsid w:val="00EC15CA"/>
    <w:rsid w:val="00EC5F1D"/>
    <w:rsid w:val="00EE2743"/>
    <w:rsid w:val="00EE2C27"/>
    <w:rsid w:val="00EF1CB0"/>
    <w:rsid w:val="00EF7248"/>
    <w:rsid w:val="00F10B69"/>
    <w:rsid w:val="00F267F3"/>
    <w:rsid w:val="00F41168"/>
    <w:rsid w:val="00F449FB"/>
    <w:rsid w:val="00F44D0D"/>
    <w:rsid w:val="00F47287"/>
    <w:rsid w:val="00F47782"/>
    <w:rsid w:val="00F52358"/>
    <w:rsid w:val="00F55682"/>
    <w:rsid w:val="00F64D03"/>
    <w:rsid w:val="00F854AA"/>
    <w:rsid w:val="00F9537E"/>
    <w:rsid w:val="00FB2D1E"/>
    <w:rsid w:val="00FB34A8"/>
    <w:rsid w:val="00FC4BF8"/>
    <w:rsid w:val="00FC4F7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BBC985-9755-46C9-9A2C-55217770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2018-07-02T12:52:00Z</dcterms:created>
  <dcterms:modified xsi:type="dcterms:W3CDTF">2018-07-03T10:49:00Z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