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6" w:rsidRPr="000A54C6" w:rsidRDefault="000A54C6" w:rsidP="000A54C6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A3474C" w:rsidRPr="00742AB3" w:rsidRDefault="005B6DBB" w:rsidP="00E423AB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44"/>
        </w:rPr>
      </w:pPr>
      <w:r w:rsidRPr="00742AB3">
        <w:rPr>
          <w:rFonts w:asciiTheme="minorHAnsi" w:hAnsiTheme="minorHAnsi" w:cstheme="minorHAnsi"/>
          <w:b/>
          <w:i/>
          <w:color w:val="000000" w:themeColor="text1"/>
          <w:sz w:val="44"/>
        </w:rPr>
        <w:t xml:space="preserve">Alfa Romeo </w:t>
      </w:r>
      <w:r w:rsidR="00E423AB">
        <w:rPr>
          <w:rFonts w:asciiTheme="minorHAnsi" w:hAnsiTheme="minorHAnsi" w:cstheme="minorHAnsi"/>
          <w:b/>
          <w:i/>
          <w:color w:val="000000" w:themeColor="text1"/>
          <w:sz w:val="44"/>
        </w:rPr>
        <w:t xml:space="preserve">presenta ‘Guía Secreta de Chefs’, con la que </w:t>
      </w:r>
      <w:r w:rsidR="00F86092" w:rsidRPr="00742AB3">
        <w:rPr>
          <w:rFonts w:asciiTheme="minorHAnsi" w:hAnsiTheme="minorHAnsi" w:cstheme="minorHAnsi"/>
          <w:b/>
          <w:i/>
          <w:color w:val="000000" w:themeColor="text1"/>
          <w:sz w:val="44"/>
        </w:rPr>
        <w:t>descubrir los sitios preferidos de las estrellas Michelin</w:t>
      </w:r>
    </w:p>
    <w:p w:rsidR="005B6DBB" w:rsidRDefault="005B6DBB" w:rsidP="005B6DBB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b/>
        </w:rPr>
      </w:pPr>
      <w:bookmarkStart w:id="0" w:name="OLE_LINK10"/>
      <w:bookmarkStart w:id="1" w:name="OLE_LINK11"/>
      <w:r w:rsidRPr="006B5949">
        <w:rPr>
          <w:b/>
        </w:rPr>
        <w:t xml:space="preserve">La marca italiana </w:t>
      </w:r>
      <w:r w:rsidR="00E423AB">
        <w:rPr>
          <w:b/>
        </w:rPr>
        <w:t xml:space="preserve">ofrece </w:t>
      </w:r>
      <w:r w:rsidR="0002227F" w:rsidRPr="006B5949">
        <w:rPr>
          <w:b/>
        </w:rPr>
        <w:t xml:space="preserve">un recorrido por </w:t>
      </w:r>
      <w:r w:rsidR="004C7DB1" w:rsidRPr="006B5949">
        <w:rPr>
          <w:b/>
        </w:rPr>
        <w:t xml:space="preserve">la innovación y </w:t>
      </w:r>
      <w:r w:rsidRPr="006B5949">
        <w:rPr>
          <w:b/>
        </w:rPr>
        <w:t xml:space="preserve">la </w:t>
      </w:r>
      <w:r w:rsidR="004C7DB1" w:rsidRPr="006B5949">
        <w:rPr>
          <w:b/>
        </w:rPr>
        <w:t xml:space="preserve">gastronomía a través de las localizaciones </w:t>
      </w:r>
      <w:r w:rsidR="0024494A" w:rsidRPr="006B5949">
        <w:rPr>
          <w:b/>
        </w:rPr>
        <w:t xml:space="preserve">predilectas de </w:t>
      </w:r>
      <w:r w:rsidRPr="006B5949">
        <w:rPr>
          <w:b/>
        </w:rPr>
        <w:t xml:space="preserve">algunos de los mejores </w:t>
      </w:r>
      <w:r w:rsidR="00645C26" w:rsidRPr="006B5949">
        <w:rPr>
          <w:b/>
        </w:rPr>
        <w:t xml:space="preserve">chefs de España en </w:t>
      </w:r>
      <w:r w:rsidR="00467E91">
        <w:rPr>
          <w:b/>
        </w:rPr>
        <w:t>ciudades a lo largo de toda la geografía española</w:t>
      </w:r>
      <w:r w:rsidR="00645C26" w:rsidRPr="006B5949">
        <w:rPr>
          <w:b/>
        </w:rPr>
        <w:t>.</w:t>
      </w:r>
    </w:p>
    <w:p w:rsidR="00E423AB" w:rsidRPr="00E423AB" w:rsidRDefault="00E423AB" w:rsidP="00E423AB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r w:rsidRPr="00675B96">
        <w:rPr>
          <w:rFonts w:asciiTheme="minorHAnsi" w:hAnsiTheme="minorHAnsi" w:cstheme="minorHAnsi"/>
          <w:b/>
          <w:color w:val="000000" w:themeColor="text1"/>
        </w:rPr>
        <w:t xml:space="preserve">Esta </w:t>
      </w:r>
      <w:r>
        <w:rPr>
          <w:rFonts w:asciiTheme="minorHAnsi" w:hAnsiTheme="minorHAnsi" w:cstheme="minorHAnsi"/>
          <w:b/>
          <w:color w:val="000000" w:themeColor="text1"/>
        </w:rPr>
        <w:t>‘Guía Secreta de Chefs’</w:t>
      </w:r>
      <w:r w:rsidRPr="00675B96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tendrá continuidad en forma de vídeos y en la web de la marca para que cualquiera pueda consultarla de manera gratuita.</w:t>
      </w:r>
    </w:p>
    <w:p w:rsidR="006B5949" w:rsidRPr="00675B96" w:rsidRDefault="00467E91" w:rsidP="005B6DBB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b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La </w:t>
      </w:r>
      <w:r w:rsidR="0001095E">
        <w:rPr>
          <w:rFonts w:asciiTheme="minorHAnsi" w:hAnsiTheme="minorHAnsi" w:cstheme="minorHAnsi"/>
          <w:b/>
          <w:color w:val="000000" w:themeColor="text1"/>
        </w:rPr>
        <w:t xml:space="preserve">guía </w:t>
      </w:r>
      <w:r w:rsidR="00A3474C">
        <w:rPr>
          <w:rFonts w:asciiTheme="minorHAnsi" w:hAnsiTheme="minorHAnsi" w:cstheme="minorHAnsi"/>
          <w:b/>
          <w:color w:val="000000" w:themeColor="text1"/>
        </w:rPr>
        <w:t>se</w:t>
      </w:r>
      <w:r w:rsidR="006B5949" w:rsidRPr="006B5949">
        <w:rPr>
          <w:rFonts w:asciiTheme="minorHAnsi" w:hAnsiTheme="minorHAnsi" w:cstheme="minorHAnsi"/>
          <w:b/>
          <w:color w:val="000000" w:themeColor="text1"/>
        </w:rPr>
        <w:t xml:space="preserve"> presenta dentro del marco Maridajes Alfa Romeo, un concepto que une los valores de dos mundos aparentemente distintos que comparten el despertar de las emociones más intensas.</w:t>
      </w:r>
    </w:p>
    <w:p w:rsidR="00675B96" w:rsidRPr="00675B96" w:rsidRDefault="00675B96" w:rsidP="00675B96">
      <w:pPr>
        <w:pStyle w:val="Prrafodelista"/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2" w:name="OLE_LINK5"/>
      <w:bookmarkStart w:id="3" w:name="OLE_LINK6"/>
      <w:bookmarkStart w:id="4" w:name="OLE_LINK3"/>
      <w:bookmarkStart w:id="5" w:name="OLE_LINK4"/>
      <w:bookmarkStart w:id="6" w:name="OLE_LINK12"/>
      <w:bookmarkStart w:id="7" w:name="OLE_LINK13"/>
    </w:p>
    <w:p w:rsidR="003D57F8" w:rsidRDefault="005B6DBB" w:rsidP="005B6DBB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1095E">
        <w:rPr>
          <w:rFonts w:asciiTheme="minorHAnsi" w:hAnsiTheme="minorHAnsi" w:cstheme="minorHAnsi"/>
          <w:b/>
          <w:i/>
          <w:color w:val="000000" w:themeColor="text1"/>
        </w:rPr>
        <w:t xml:space="preserve">Madrid, </w:t>
      </w:r>
      <w:r w:rsidR="00E963AA">
        <w:rPr>
          <w:rFonts w:asciiTheme="minorHAnsi" w:hAnsiTheme="minorHAnsi" w:cstheme="minorHAnsi"/>
          <w:b/>
          <w:i/>
          <w:color w:val="000000" w:themeColor="text1"/>
        </w:rPr>
        <w:t xml:space="preserve">20 de </w:t>
      </w:r>
      <w:r w:rsidR="004A17E8" w:rsidRPr="0001095E">
        <w:rPr>
          <w:rFonts w:asciiTheme="minorHAnsi" w:hAnsiTheme="minorHAnsi" w:cstheme="minorHAnsi"/>
          <w:b/>
          <w:i/>
          <w:color w:val="000000" w:themeColor="text1"/>
        </w:rPr>
        <w:t xml:space="preserve">noviembre </w:t>
      </w:r>
      <w:r w:rsidRPr="0001095E">
        <w:rPr>
          <w:rFonts w:asciiTheme="minorHAnsi" w:hAnsiTheme="minorHAnsi" w:cstheme="minorHAnsi"/>
          <w:b/>
          <w:i/>
          <w:color w:val="000000" w:themeColor="text1"/>
        </w:rPr>
        <w:t>de 201</w:t>
      </w:r>
      <w:bookmarkEnd w:id="2"/>
      <w:bookmarkEnd w:id="3"/>
      <w:r w:rsidRPr="0001095E">
        <w:rPr>
          <w:rFonts w:asciiTheme="minorHAnsi" w:hAnsiTheme="minorHAnsi" w:cstheme="minorHAnsi"/>
          <w:b/>
          <w:i/>
          <w:color w:val="000000" w:themeColor="text1"/>
        </w:rPr>
        <w:t>8.-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0783D" w:rsidRPr="00A0783D">
        <w:rPr>
          <w:rFonts w:asciiTheme="minorHAnsi" w:hAnsiTheme="minorHAnsi" w:cstheme="minorHAnsi"/>
          <w:color w:val="000000" w:themeColor="text1"/>
        </w:rPr>
        <w:t>Alfa Romeo presenta la ‘</w:t>
      </w:r>
      <w:r w:rsidR="002E3C1B" w:rsidRPr="002E3C1B">
        <w:rPr>
          <w:rFonts w:asciiTheme="minorHAnsi" w:hAnsiTheme="minorHAnsi" w:cstheme="minorHAnsi"/>
          <w:color w:val="000000" w:themeColor="text1"/>
        </w:rPr>
        <w:t>‘Guía Secreta de Chefs’</w:t>
      </w:r>
      <w:r w:rsidR="0001095E">
        <w:rPr>
          <w:rFonts w:asciiTheme="minorHAnsi" w:hAnsiTheme="minorHAnsi" w:cstheme="minorHAnsi"/>
          <w:color w:val="000000" w:themeColor="text1"/>
        </w:rPr>
        <w:t xml:space="preserve">’ </w:t>
      </w:r>
      <w:r w:rsidR="006B5949">
        <w:rPr>
          <w:rFonts w:asciiTheme="minorHAnsi" w:hAnsiTheme="minorHAnsi" w:cstheme="minorHAnsi"/>
          <w:color w:val="000000" w:themeColor="text1"/>
        </w:rPr>
        <w:t>dentro del marco Maridajes Alfa Romeo, un concepto que</w:t>
      </w:r>
      <w:r w:rsidR="006B5949" w:rsidRPr="00645C26">
        <w:rPr>
          <w:rFonts w:asciiTheme="minorHAnsi" w:hAnsiTheme="minorHAnsi" w:cstheme="minorHAnsi"/>
          <w:color w:val="000000" w:themeColor="text1"/>
        </w:rPr>
        <w:t xml:space="preserve"> une dos mundos aparentemente distintos para vivir </w:t>
      </w:r>
      <w:r w:rsidR="001002E0">
        <w:rPr>
          <w:rFonts w:asciiTheme="minorHAnsi" w:hAnsiTheme="minorHAnsi" w:cstheme="minorHAnsi"/>
          <w:color w:val="000000" w:themeColor="text1"/>
        </w:rPr>
        <w:t xml:space="preserve">las </w:t>
      </w:r>
      <w:r w:rsidR="006B5949" w:rsidRPr="00645C26">
        <w:rPr>
          <w:rFonts w:asciiTheme="minorHAnsi" w:hAnsiTheme="minorHAnsi" w:cstheme="minorHAnsi"/>
          <w:color w:val="000000" w:themeColor="text1"/>
        </w:rPr>
        <w:t>experiencias más intensas alrededor del territorio españo</w:t>
      </w:r>
      <w:r w:rsidR="006B5949">
        <w:rPr>
          <w:rFonts w:asciiTheme="minorHAnsi" w:hAnsiTheme="minorHAnsi" w:cstheme="minorHAnsi"/>
          <w:color w:val="000000" w:themeColor="text1"/>
        </w:rPr>
        <w:t>l. Una obra gastronómica en la que se</w:t>
      </w:r>
      <w:r w:rsidR="00645C26" w:rsidRPr="00645C26">
        <w:rPr>
          <w:rFonts w:asciiTheme="minorHAnsi" w:hAnsiTheme="minorHAnsi" w:cstheme="minorHAnsi"/>
          <w:color w:val="000000" w:themeColor="text1"/>
        </w:rPr>
        <w:t xml:space="preserve"> recoge</w:t>
      </w:r>
      <w:r w:rsidR="001002E0">
        <w:rPr>
          <w:rFonts w:asciiTheme="minorHAnsi" w:hAnsiTheme="minorHAnsi" w:cstheme="minorHAnsi"/>
          <w:color w:val="000000" w:themeColor="text1"/>
        </w:rPr>
        <w:t>n</w:t>
      </w:r>
      <w:r w:rsidR="00645C26" w:rsidRPr="00645C26">
        <w:rPr>
          <w:rFonts w:asciiTheme="minorHAnsi" w:hAnsiTheme="minorHAnsi" w:cstheme="minorHAnsi"/>
          <w:color w:val="000000" w:themeColor="text1"/>
        </w:rPr>
        <w:t xml:space="preserve"> las direcciones secretas de </w:t>
      </w:r>
      <w:r w:rsidR="0066358A">
        <w:rPr>
          <w:rFonts w:asciiTheme="minorHAnsi" w:hAnsiTheme="minorHAnsi" w:cstheme="minorHAnsi"/>
          <w:color w:val="000000" w:themeColor="text1"/>
        </w:rPr>
        <w:t>diferentes</w:t>
      </w:r>
      <w:r w:rsidR="00645C26" w:rsidRPr="00645C26">
        <w:rPr>
          <w:rFonts w:asciiTheme="minorHAnsi" w:hAnsiTheme="minorHAnsi" w:cstheme="minorHAnsi"/>
          <w:color w:val="000000" w:themeColor="text1"/>
        </w:rPr>
        <w:t xml:space="preserve"> chefs galardonados con estrella Michelin. </w:t>
      </w:r>
    </w:p>
    <w:p w:rsidR="006B5949" w:rsidRDefault="006B5949" w:rsidP="005B6DBB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E0C26" w:rsidRDefault="006B5949" w:rsidP="005B6DBB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Emplazados en diferentes puntos </w:t>
      </w:r>
      <w:r w:rsidR="0001095E">
        <w:rPr>
          <w:rFonts w:asciiTheme="minorHAnsi" w:hAnsiTheme="minorHAnsi" w:cstheme="minorHAnsi"/>
          <w:color w:val="000000" w:themeColor="text1"/>
        </w:rPr>
        <w:t>a lo largo de la geografía española</w:t>
      </w:r>
      <w:r>
        <w:rPr>
          <w:rFonts w:asciiTheme="minorHAnsi" w:hAnsiTheme="minorHAnsi" w:cstheme="minorHAnsi"/>
          <w:color w:val="000000" w:themeColor="text1"/>
        </w:rPr>
        <w:t xml:space="preserve">, estos </w:t>
      </w:r>
      <w:r w:rsidR="0066358A">
        <w:rPr>
          <w:rFonts w:asciiTheme="minorHAnsi" w:hAnsiTheme="minorHAnsi" w:cstheme="minorHAnsi"/>
          <w:color w:val="000000" w:themeColor="text1"/>
        </w:rPr>
        <w:t>maestros de los fogones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E0C26">
        <w:rPr>
          <w:rFonts w:asciiTheme="minorHAnsi" w:hAnsiTheme="minorHAnsi" w:cstheme="minorHAnsi"/>
          <w:color w:val="000000" w:themeColor="text1"/>
        </w:rPr>
        <w:t>harán descubrir al lector sus lugares de referencia en la ciudad en la que se encuentra sus restaurantes. Direcciones que representan la tradición y vanguardia de sus provincias, así como las raíces de su cocina. Los chefs que han participado y las ciudades que representan son:</w:t>
      </w:r>
    </w:p>
    <w:p w:rsidR="004968A5" w:rsidRDefault="004968A5" w:rsidP="005B6DBB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B5949" w:rsidRDefault="003E0C26" w:rsidP="006B59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Mario Sandoval. </w:t>
      </w:r>
      <w:r w:rsidR="006B5949">
        <w:rPr>
          <w:rFonts w:asciiTheme="minorHAnsi" w:hAnsiTheme="minorHAnsi" w:cstheme="minorHAnsi"/>
          <w:color w:val="000000" w:themeColor="text1"/>
        </w:rPr>
        <w:t>Coque (Madrid).</w:t>
      </w:r>
    </w:p>
    <w:p w:rsidR="006B5949" w:rsidRDefault="006B5949" w:rsidP="006B59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B5949">
        <w:rPr>
          <w:rFonts w:asciiTheme="minorHAnsi" w:hAnsiTheme="minorHAnsi" w:cstheme="minorHAnsi"/>
          <w:color w:val="000000" w:themeColor="text1"/>
        </w:rPr>
        <w:t>Oriol Castro,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0C26">
        <w:rPr>
          <w:rFonts w:asciiTheme="minorHAnsi" w:hAnsiTheme="minorHAnsi" w:cstheme="minorHAnsi"/>
          <w:color w:val="000000" w:themeColor="text1"/>
        </w:rPr>
        <w:t>Eduard</w:t>
      </w:r>
      <w:proofErr w:type="spellEnd"/>
      <w:r w:rsidR="003E0C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0C26">
        <w:rPr>
          <w:rFonts w:asciiTheme="minorHAnsi" w:hAnsiTheme="minorHAnsi" w:cstheme="minorHAnsi"/>
          <w:color w:val="000000" w:themeColor="text1"/>
        </w:rPr>
        <w:t>Xatruch</w:t>
      </w:r>
      <w:proofErr w:type="spellEnd"/>
      <w:r w:rsidR="003E0C26">
        <w:rPr>
          <w:rFonts w:asciiTheme="minorHAnsi" w:hAnsiTheme="minorHAnsi" w:cstheme="minorHAnsi"/>
          <w:color w:val="000000" w:themeColor="text1"/>
        </w:rPr>
        <w:t xml:space="preserve"> y </w:t>
      </w:r>
      <w:proofErr w:type="spellStart"/>
      <w:r w:rsidR="003E0C26">
        <w:rPr>
          <w:rFonts w:asciiTheme="minorHAnsi" w:hAnsiTheme="minorHAnsi" w:cstheme="minorHAnsi"/>
          <w:color w:val="000000" w:themeColor="text1"/>
        </w:rPr>
        <w:t>Mateu</w:t>
      </w:r>
      <w:proofErr w:type="spellEnd"/>
      <w:r w:rsidR="003E0C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E0C26">
        <w:rPr>
          <w:rFonts w:asciiTheme="minorHAnsi" w:hAnsiTheme="minorHAnsi" w:cstheme="minorHAnsi"/>
          <w:color w:val="000000" w:themeColor="text1"/>
        </w:rPr>
        <w:t>Casañas</w:t>
      </w:r>
      <w:proofErr w:type="spellEnd"/>
      <w:r w:rsidR="003E0C26">
        <w:rPr>
          <w:rFonts w:asciiTheme="minorHAnsi" w:hAnsiTheme="minorHAnsi" w:cstheme="minorHAnsi"/>
          <w:color w:val="000000" w:themeColor="text1"/>
        </w:rPr>
        <w:t>. Disfrutar (Barcelona).</w:t>
      </w:r>
    </w:p>
    <w:p w:rsidR="00E26563" w:rsidRPr="006B5949" w:rsidRDefault="003E0C26" w:rsidP="006B59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Josean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Alija. </w:t>
      </w:r>
      <w:proofErr w:type="spellStart"/>
      <w:r w:rsidR="00460BAB">
        <w:rPr>
          <w:rFonts w:asciiTheme="minorHAnsi" w:hAnsiTheme="minorHAnsi" w:cstheme="minorHAnsi"/>
          <w:color w:val="000000" w:themeColor="text1"/>
        </w:rPr>
        <w:t>Nerua</w:t>
      </w:r>
      <w:proofErr w:type="spellEnd"/>
      <w:r w:rsidR="00460BAB">
        <w:rPr>
          <w:rFonts w:asciiTheme="minorHAnsi" w:hAnsiTheme="minorHAnsi" w:cstheme="minorHAnsi"/>
          <w:color w:val="000000" w:themeColor="text1"/>
        </w:rPr>
        <w:t xml:space="preserve"> (Bilbao).</w:t>
      </w:r>
    </w:p>
    <w:p w:rsidR="006B5949" w:rsidRDefault="003E0C26" w:rsidP="006B59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Iván Domínguez</w:t>
      </w:r>
      <w:r w:rsidR="005234F5">
        <w:rPr>
          <w:rFonts w:asciiTheme="minorHAnsi" w:hAnsiTheme="minorHAnsi" w:cstheme="minorHAnsi"/>
          <w:color w:val="000000" w:themeColor="text1"/>
        </w:rPr>
        <w:t>, chef con estrella Michelin (A Coruña).</w:t>
      </w:r>
    </w:p>
    <w:p w:rsidR="00460BAB" w:rsidRDefault="00460BAB" w:rsidP="00460BA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Dani García</w:t>
      </w:r>
      <w:r w:rsidR="003E0C26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Dani García </w:t>
      </w:r>
      <w:r w:rsidR="003E0C26">
        <w:rPr>
          <w:rFonts w:asciiTheme="minorHAnsi" w:hAnsiTheme="minorHAnsi" w:cstheme="minorHAnsi"/>
          <w:color w:val="000000" w:themeColor="text1"/>
        </w:rPr>
        <w:t xml:space="preserve">Restaurante </w:t>
      </w:r>
      <w:r>
        <w:rPr>
          <w:rFonts w:asciiTheme="minorHAnsi" w:hAnsiTheme="minorHAnsi" w:cstheme="minorHAnsi"/>
          <w:color w:val="000000" w:themeColor="text1"/>
        </w:rPr>
        <w:t>(Marbella).</w:t>
      </w:r>
    </w:p>
    <w:p w:rsidR="00FF5472" w:rsidRPr="00FF5472" w:rsidRDefault="00FF5472" w:rsidP="00FF547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Santi </w:t>
      </w:r>
      <w:proofErr w:type="spellStart"/>
      <w:r>
        <w:rPr>
          <w:rFonts w:asciiTheme="minorHAnsi" w:hAnsiTheme="minorHAnsi" w:cstheme="minorHAnsi"/>
          <w:color w:val="000000" w:themeColor="text1"/>
        </w:rPr>
        <w:t>Taura</w:t>
      </w:r>
      <w:proofErr w:type="spellEnd"/>
      <w:r w:rsidR="003E0C26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Santi </w:t>
      </w:r>
      <w:proofErr w:type="spellStart"/>
      <w:r w:rsidR="003E0C26">
        <w:rPr>
          <w:rFonts w:asciiTheme="minorHAnsi" w:hAnsiTheme="minorHAnsi" w:cstheme="minorHAnsi"/>
          <w:color w:val="000000" w:themeColor="text1"/>
        </w:rPr>
        <w:t>Taura</w:t>
      </w:r>
      <w:proofErr w:type="spellEnd"/>
      <w:r w:rsidR="003E0C26">
        <w:rPr>
          <w:rFonts w:asciiTheme="minorHAnsi" w:hAnsiTheme="minorHAnsi" w:cstheme="minorHAnsi"/>
          <w:color w:val="000000" w:themeColor="text1"/>
        </w:rPr>
        <w:t xml:space="preserve"> R</w:t>
      </w:r>
      <w:r>
        <w:rPr>
          <w:rFonts w:asciiTheme="minorHAnsi" w:hAnsiTheme="minorHAnsi" w:cstheme="minorHAnsi"/>
          <w:color w:val="000000" w:themeColor="text1"/>
        </w:rPr>
        <w:t>estaurante (Mallorca).</w:t>
      </w:r>
    </w:p>
    <w:p w:rsidR="00FF5472" w:rsidRDefault="003E0C26" w:rsidP="006B59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Kiko Moya.</w:t>
      </w:r>
      <w:r w:rsidR="00FF547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F5472">
        <w:rPr>
          <w:rFonts w:asciiTheme="minorHAnsi" w:hAnsiTheme="minorHAnsi" w:cstheme="minorHAnsi"/>
          <w:color w:val="000000" w:themeColor="text1"/>
        </w:rPr>
        <w:t>L’Escaleta</w:t>
      </w:r>
      <w:proofErr w:type="spellEnd"/>
      <w:r w:rsidR="00FF5472">
        <w:rPr>
          <w:rFonts w:asciiTheme="minorHAnsi" w:hAnsiTheme="minorHAnsi" w:cstheme="minorHAnsi"/>
          <w:color w:val="000000" w:themeColor="text1"/>
        </w:rPr>
        <w:t xml:space="preserve"> (Alicante).</w:t>
      </w:r>
    </w:p>
    <w:p w:rsidR="00A0783D" w:rsidRPr="006B5949" w:rsidRDefault="00FF5472" w:rsidP="006B59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Marisa </w:t>
      </w:r>
      <w:proofErr w:type="spellStart"/>
      <w:r>
        <w:rPr>
          <w:rFonts w:asciiTheme="minorHAnsi" w:hAnsiTheme="minorHAnsi" w:cstheme="minorHAnsi"/>
          <w:color w:val="000000" w:themeColor="text1"/>
        </w:rPr>
        <w:t>Barberán</w:t>
      </w:r>
      <w:proofErr w:type="spellEnd"/>
      <w:r w:rsidR="003E0C26">
        <w:rPr>
          <w:rFonts w:asciiTheme="minorHAnsi" w:hAnsiTheme="minorHAnsi" w:cstheme="minorHAnsi"/>
          <w:color w:val="000000" w:themeColor="text1"/>
        </w:rPr>
        <w:t>.</w:t>
      </w:r>
      <w:r w:rsidR="00633882">
        <w:rPr>
          <w:rFonts w:asciiTheme="minorHAnsi" w:hAnsiTheme="minorHAnsi" w:cstheme="minorHAnsi"/>
          <w:color w:val="000000" w:themeColor="text1"/>
        </w:rPr>
        <w:t xml:space="preserve"> La Prensa (Zaragoza).</w:t>
      </w:r>
    </w:p>
    <w:p w:rsidR="00645C26" w:rsidRPr="00645C26" w:rsidRDefault="00645C26" w:rsidP="005B6DBB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6358A" w:rsidRDefault="0066358A" w:rsidP="005B6DBB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6358A" w:rsidRPr="001002E0" w:rsidRDefault="0066358A" w:rsidP="005B6DBB">
      <w:pPr>
        <w:spacing w:line="360" w:lineRule="auto"/>
        <w:jc w:val="both"/>
        <w:rPr>
          <w:rFonts w:asciiTheme="minorHAnsi" w:hAnsiTheme="minorHAnsi" w:cstheme="minorHAnsi"/>
        </w:rPr>
      </w:pPr>
    </w:p>
    <w:p w:rsidR="004968A5" w:rsidRDefault="0091343A" w:rsidP="005B6DBB">
      <w:pPr>
        <w:spacing w:line="360" w:lineRule="auto"/>
        <w:jc w:val="both"/>
        <w:rPr>
          <w:rFonts w:asciiTheme="minorHAnsi" w:hAnsiTheme="minorHAnsi" w:cstheme="minorHAnsi"/>
        </w:rPr>
      </w:pPr>
      <w:r w:rsidRPr="001002E0">
        <w:rPr>
          <w:rFonts w:asciiTheme="minorHAnsi" w:hAnsiTheme="minorHAnsi" w:cstheme="minorHAnsi"/>
        </w:rPr>
        <w:t>Panaderías</w:t>
      </w:r>
      <w:r w:rsidR="001002E0">
        <w:rPr>
          <w:rFonts w:asciiTheme="minorHAnsi" w:hAnsiTheme="minorHAnsi" w:cstheme="minorHAnsi"/>
        </w:rPr>
        <w:t xml:space="preserve"> artesanas</w:t>
      </w:r>
      <w:r w:rsidRPr="001002E0">
        <w:rPr>
          <w:rFonts w:asciiTheme="minorHAnsi" w:hAnsiTheme="minorHAnsi" w:cstheme="minorHAnsi"/>
        </w:rPr>
        <w:t>, mercados</w:t>
      </w:r>
      <w:r w:rsidR="001002E0">
        <w:rPr>
          <w:rFonts w:asciiTheme="minorHAnsi" w:hAnsiTheme="minorHAnsi" w:cstheme="minorHAnsi"/>
        </w:rPr>
        <w:t xml:space="preserve"> de toda la vida</w:t>
      </w:r>
      <w:r w:rsidRPr="001002E0">
        <w:rPr>
          <w:rFonts w:asciiTheme="minorHAnsi" w:hAnsiTheme="minorHAnsi" w:cstheme="minorHAnsi"/>
        </w:rPr>
        <w:t xml:space="preserve">, </w:t>
      </w:r>
      <w:r w:rsidR="001002E0">
        <w:rPr>
          <w:rFonts w:asciiTheme="minorHAnsi" w:hAnsiTheme="minorHAnsi" w:cstheme="minorHAnsi"/>
        </w:rPr>
        <w:t xml:space="preserve">bares </w:t>
      </w:r>
      <w:r w:rsidR="003E0C26">
        <w:rPr>
          <w:rFonts w:asciiTheme="minorHAnsi" w:hAnsiTheme="minorHAnsi" w:cstheme="minorHAnsi"/>
        </w:rPr>
        <w:t>de barrio</w:t>
      </w:r>
      <w:r w:rsidR="001002E0">
        <w:rPr>
          <w:rFonts w:asciiTheme="minorHAnsi" w:hAnsiTheme="minorHAnsi" w:cstheme="minorHAnsi"/>
        </w:rPr>
        <w:t xml:space="preserve">, </w:t>
      </w:r>
      <w:proofErr w:type="spellStart"/>
      <w:r w:rsidR="00666C9F" w:rsidRPr="001002E0">
        <w:rPr>
          <w:rFonts w:asciiTheme="minorHAnsi" w:hAnsiTheme="minorHAnsi" w:cstheme="minorHAnsi"/>
        </w:rPr>
        <w:t>coctelerías</w:t>
      </w:r>
      <w:proofErr w:type="spellEnd"/>
      <w:r w:rsidR="001002E0">
        <w:rPr>
          <w:rFonts w:asciiTheme="minorHAnsi" w:hAnsiTheme="minorHAnsi" w:cstheme="minorHAnsi"/>
        </w:rPr>
        <w:t xml:space="preserve"> cosmopolitas</w:t>
      </w:r>
      <w:r w:rsidR="00666C9F" w:rsidRPr="001002E0">
        <w:rPr>
          <w:rFonts w:asciiTheme="minorHAnsi" w:hAnsiTheme="minorHAnsi" w:cstheme="minorHAnsi"/>
        </w:rPr>
        <w:t xml:space="preserve">, </w:t>
      </w:r>
      <w:r w:rsidR="001002E0">
        <w:rPr>
          <w:rFonts w:asciiTheme="minorHAnsi" w:hAnsiTheme="minorHAnsi" w:cstheme="minorHAnsi"/>
        </w:rPr>
        <w:t xml:space="preserve">suculentas </w:t>
      </w:r>
      <w:r w:rsidR="00666C9F" w:rsidRPr="001002E0">
        <w:rPr>
          <w:rFonts w:asciiTheme="minorHAnsi" w:hAnsiTheme="minorHAnsi" w:cstheme="minorHAnsi"/>
        </w:rPr>
        <w:t>casas de comidas…</w:t>
      </w:r>
      <w:r w:rsidRPr="001002E0">
        <w:rPr>
          <w:rFonts w:asciiTheme="minorHAnsi" w:hAnsiTheme="minorHAnsi" w:cstheme="minorHAnsi"/>
        </w:rPr>
        <w:t xml:space="preserve"> </w:t>
      </w:r>
      <w:r w:rsidR="00645C26" w:rsidRPr="001002E0">
        <w:rPr>
          <w:rFonts w:asciiTheme="minorHAnsi" w:hAnsiTheme="minorHAnsi" w:cstheme="minorHAnsi"/>
        </w:rPr>
        <w:t xml:space="preserve">Un recorrido que combina la innovación y excelencia </w:t>
      </w:r>
      <w:r w:rsidR="003E0C26">
        <w:rPr>
          <w:rFonts w:asciiTheme="minorHAnsi" w:hAnsiTheme="minorHAnsi" w:cstheme="minorHAnsi"/>
        </w:rPr>
        <w:t>propias de la</w:t>
      </w:r>
      <w:r w:rsidR="00645C26" w:rsidRPr="001002E0">
        <w:rPr>
          <w:rFonts w:asciiTheme="minorHAnsi" w:hAnsiTheme="minorHAnsi" w:cstheme="minorHAnsi"/>
        </w:rPr>
        <w:t xml:space="preserve"> marca italiana con la esencia y </w:t>
      </w:r>
      <w:r w:rsidR="00666C9F" w:rsidRPr="001002E0">
        <w:rPr>
          <w:rFonts w:asciiTheme="minorHAnsi" w:hAnsiTheme="minorHAnsi" w:cstheme="minorHAnsi"/>
        </w:rPr>
        <w:t>calidad de la</w:t>
      </w:r>
      <w:r w:rsidR="004968A5" w:rsidRPr="001002E0">
        <w:rPr>
          <w:rFonts w:asciiTheme="minorHAnsi" w:hAnsiTheme="minorHAnsi" w:cstheme="minorHAnsi"/>
        </w:rPr>
        <w:t xml:space="preserve"> gastronomía. </w:t>
      </w:r>
      <w:r w:rsidR="003D57F8" w:rsidRPr="001002E0">
        <w:rPr>
          <w:rFonts w:asciiTheme="minorHAnsi" w:hAnsiTheme="minorHAnsi" w:cstheme="minorHAnsi"/>
        </w:rPr>
        <w:t xml:space="preserve">El diseño, </w:t>
      </w:r>
      <w:r w:rsidR="004968A5" w:rsidRPr="001002E0">
        <w:rPr>
          <w:rFonts w:asciiTheme="minorHAnsi" w:hAnsiTheme="minorHAnsi" w:cstheme="minorHAnsi"/>
        </w:rPr>
        <w:t>el detalle</w:t>
      </w:r>
      <w:r w:rsidR="003D57F8" w:rsidRPr="001002E0">
        <w:rPr>
          <w:rFonts w:asciiTheme="minorHAnsi" w:hAnsiTheme="minorHAnsi" w:cstheme="minorHAnsi"/>
        </w:rPr>
        <w:t xml:space="preserve">, la pasión y la capacidad para despertar </w:t>
      </w:r>
      <w:r w:rsidR="001002E0">
        <w:rPr>
          <w:rFonts w:asciiTheme="minorHAnsi" w:hAnsiTheme="minorHAnsi" w:cstheme="minorHAnsi"/>
        </w:rPr>
        <w:t>emociones</w:t>
      </w:r>
      <w:r w:rsidR="003D57F8" w:rsidRPr="001002E0">
        <w:rPr>
          <w:rFonts w:asciiTheme="minorHAnsi" w:hAnsiTheme="minorHAnsi" w:cstheme="minorHAnsi"/>
        </w:rPr>
        <w:t xml:space="preserve"> </w:t>
      </w:r>
      <w:r w:rsidR="001002E0">
        <w:rPr>
          <w:rFonts w:asciiTheme="minorHAnsi" w:hAnsiTheme="minorHAnsi" w:cstheme="minorHAnsi"/>
        </w:rPr>
        <w:t>son</w:t>
      </w:r>
      <w:r w:rsidR="001002E0" w:rsidRPr="001002E0">
        <w:rPr>
          <w:rFonts w:asciiTheme="minorHAnsi" w:hAnsiTheme="minorHAnsi" w:cstheme="minorHAnsi"/>
        </w:rPr>
        <w:t xml:space="preserve"> valores comunes</w:t>
      </w:r>
      <w:r w:rsidR="003D57F8" w:rsidRPr="001002E0">
        <w:rPr>
          <w:rFonts w:asciiTheme="minorHAnsi" w:hAnsiTheme="minorHAnsi" w:cstheme="minorHAnsi"/>
        </w:rPr>
        <w:t xml:space="preserve"> a los mejores </w:t>
      </w:r>
      <w:r w:rsidR="001002E0" w:rsidRPr="001002E0">
        <w:rPr>
          <w:rFonts w:asciiTheme="minorHAnsi" w:hAnsiTheme="minorHAnsi" w:cstheme="minorHAnsi"/>
        </w:rPr>
        <w:t>planes gastronómicos</w:t>
      </w:r>
      <w:r w:rsidR="003D57F8" w:rsidRPr="001002E0">
        <w:rPr>
          <w:rFonts w:asciiTheme="minorHAnsi" w:hAnsiTheme="minorHAnsi" w:cstheme="minorHAnsi"/>
        </w:rPr>
        <w:t xml:space="preserve">, así como cualquiera de los modelos que Alfa Romeo ha lanzado a lo largo de más de un siglo de historia. </w:t>
      </w:r>
    </w:p>
    <w:p w:rsidR="001002E0" w:rsidRPr="001002E0" w:rsidRDefault="001002E0" w:rsidP="005B6DBB">
      <w:pPr>
        <w:spacing w:line="360" w:lineRule="auto"/>
        <w:jc w:val="both"/>
        <w:rPr>
          <w:rFonts w:asciiTheme="minorHAnsi" w:hAnsiTheme="minorHAnsi" w:cstheme="minorHAnsi"/>
        </w:rPr>
      </w:pPr>
    </w:p>
    <w:p w:rsidR="00FB1CEA" w:rsidRPr="001002E0" w:rsidRDefault="001002E0" w:rsidP="005B6D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este nuevo proyecto</w:t>
      </w:r>
      <w:r w:rsidR="00FB1CEA" w:rsidRPr="001002E0">
        <w:rPr>
          <w:rFonts w:asciiTheme="minorHAnsi" w:hAnsiTheme="minorHAnsi" w:cstheme="minorHAnsi"/>
        </w:rPr>
        <w:t>,</w:t>
      </w:r>
      <w:r w:rsidR="0066358A" w:rsidRPr="001002E0">
        <w:rPr>
          <w:rFonts w:asciiTheme="minorHAnsi" w:hAnsiTheme="minorHAnsi" w:cstheme="minorHAnsi"/>
        </w:rPr>
        <w:t xml:space="preserve"> la marca italiana</w:t>
      </w:r>
      <w:r w:rsidR="00FB1CEA" w:rsidRPr="001002E0">
        <w:rPr>
          <w:rFonts w:asciiTheme="minorHAnsi" w:hAnsiTheme="minorHAnsi" w:cstheme="minorHAnsi"/>
        </w:rPr>
        <w:t xml:space="preserve"> da un</w:t>
      </w:r>
      <w:r w:rsidRPr="001002E0">
        <w:rPr>
          <w:rFonts w:asciiTheme="minorHAnsi" w:hAnsiTheme="minorHAnsi" w:cstheme="minorHAnsi"/>
        </w:rPr>
        <w:t xml:space="preserve"> paso</w:t>
      </w:r>
      <w:r w:rsidR="00FB1CEA" w:rsidRPr="001002E0">
        <w:rPr>
          <w:rFonts w:asciiTheme="minorHAnsi" w:hAnsiTheme="minorHAnsi" w:cstheme="minorHAnsi"/>
        </w:rPr>
        <w:t xml:space="preserve"> más </w:t>
      </w:r>
      <w:r w:rsidR="002C2F49" w:rsidRPr="001002E0">
        <w:rPr>
          <w:rFonts w:asciiTheme="minorHAnsi" w:hAnsiTheme="minorHAnsi" w:cstheme="minorHAnsi"/>
        </w:rPr>
        <w:t xml:space="preserve">en el territorio de la gastronomía </w:t>
      </w:r>
      <w:r w:rsidRPr="001002E0">
        <w:rPr>
          <w:rFonts w:asciiTheme="minorHAnsi" w:hAnsiTheme="minorHAnsi" w:cstheme="minorHAnsi"/>
        </w:rPr>
        <w:t xml:space="preserve">española </w:t>
      </w:r>
      <w:r w:rsidR="002C2F49" w:rsidRPr="001002E0">
        <w:rPr>
          <w:rFonts w:asciiTheme="minorHAnsi" w:hAnsiTheme="minorHAnsi" w:cstheme="minorHAnsi"/>
        </w:rPr>
        <w:t xml:space="preserve">a través de sus modelos más exclusivos, como es el caso del Alfa </w:t>
      </w:r>
      <w:r w:rsidR="00FB1CEA" w:rsidRPr="001002E0">
        <w:rPr>
          <w:rFonts w:asciiTheme="minorHAnsi" w:hAnsiTheme="minorHAnsi" w:cstheme="minorHAnsi"/>
        </w:rPr>
        <w:t xml:space="preserve">Romeo </w:t>
      </w:r>
      <w:proofErr w:type="spellStart"/>
      <w:r w:rsidR="00FB1CEA" w:rsidRPr="001002E0">
        <w:rPr>
          <w:rFonts w:asciiTheme="minorHAnsi" w:hAnsiTheme="minorHAnsi" w:cstheme="minorHAnsi"/>
        </w:rPr>
        <w:t>Stelvio</w:t>
      </w:r>
      <w:proofErr w:type="spellEnd"/>
      <w:r w:rsidR="00FB1CEA" w:rsidRPr="001002E0">
        <w:rPr>
          <w:rFonts w:asciiTheme="minorHAnsi" w:hAnsiTheme="minorHAnsi" w:cstheme="minorHAnsi"/>
        </w:rPr>
        <w:t xml:space="preserve">, el primer SUV del grupo </w:t>
      </w:r>
      <w:r w:rsidR="002C2F49" w:rsidRPr="001002E0">
        <w:rPr>
          <w:rFonts w:asciiTheme="minorHAnsi" w:hAnsiTheme="minorHAnsi" w:cstheme="minorHAnsi"/>
        </w:rPr>
        <w:t>y al que recientemente se ha unido su versión más potente y deporti</w:t>
      </w:r>
      <w:r w:rsidR="00FB1CEA" w:rsidRPr="001002E0">
        <w:rPr>
          <w:rFonts w:asciiTheme="minorHAnsi" w:hAnsiTheme="minorHAnsi" w:cstheme="minorHAnsi"/>
        </w:rPr>
        <w:t xml:space="preserve">va como es el </w:t>
      </w:r>
      <w:proofErr w:type="spellStart"/>
      <w:r w:rsidR="00FB1CEA" w:rsidRPr="001002E0">
        <w:rPr>
          <w:rFonts w:asciiTheme="minorHAnsi" w:hAnsiTheme="minorHAnsi" w:cstheme="minorHAnsi"/>
        </w:rPr>
        <w:t>Stelvio</w:t>
      </w:r>
      <w:proofErr w:type="spellEnd"/>
      <w:r w:rsidR="00FB1CEA" w:rsidRPr="001002E0">
        <w:rPr>
          <w:rFonts w:asciiTheme="minorHAnsi" w:hAnsiTheme="minorHAnsi" w:cstheme="minorHAnsi"/>
        </w:rPr>
        <w:t xml:space="preserve"> Q, 510 CV, que ostenta el título a ser el más rápido del mercado.</w:t>
      </w:r>
    </w:p>
    <w:p w:rsidR="00A0783D" w:rsidRPr="001002E0" w:rsidRDefault="00A0783D" w:rsidP="0003612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D6E69" w:rsidRDefault="003E0C26" w:rsidP="0003612D">
      <w:pPr>
        <w:spacing w:line="360" w:lineRule="auto"/>
        <w:jc w:val="both"/>
        <w:rPr>
          <w:rFonts w:asciiTheme="minorHAnsi" w:hAnsiTheme="minorHAnsi" w:cstheme="minorHAnsi"/>
        </w:rPr>
      </w:pPr>
      <w:r w:rsidRPr="0003612D">
        <w:rPr>
          <w:rFonts w:asciiTheme="minorHAnsi" w:hAnsiTheme="minorHAnsi" w:cstheme="minorHAnsi"/>
        </w:rPr>
        <w:t>De norte a sur y de este a o</w:t>
      </w:r>
      <w:r w:rsidR="00D9513C" w:rsidRPr="0003612D">
        <w:rPr>
          <w:rFonts w:asciiTheme="minorHAnsi" w:hAnsiTheme="minorHAnsi" w:cstheme="minorHAnsi"/>
        </w:rPr>
        <w:t xml:space="preserve">este. </w:t>
      </w:r>
      <w:r w:rsidR="00FB1CEA" w:rsidRPr="0003612D">
        <w:rPr>
          <w:rFonts w:asciiTheme="minorHAnsi" w:hAnsiTheme="minorHAnsi" w:cstheme="minorHAnsi"/>
        </w:rPr>
        <w:t xml:space="preserve">Los que quieran </w:t>
      </w:r>
      <w:r w:rsidR="001002E0" w:rsidRPr="0003612D">
        <w:rPr>
          <w:rFonts w:asciiTheme="minorHAnsi" w:hAnsiTheme="minorHAnsi" w:cstheme="minorHAnsi"/>
        </w:rPr>
        <w:t xml:space="preserve">descubrir estos enigmáticos espacios y </w:t>
      </w:r>
      <w:r w:rsidR="00FB1CEA" w:rsidRPr="0003612D">
        <w:rPr>
          <w:rFonts w:asciiTheme="minorHAnsi" w:hAnsiTheme="minorHAnsi" w:cstheme="minorHAnsi"/>
        </w:rPr>
        <w:t xml:space="preserve">experimentar un viaje alrededor de España </w:t>
      </w:r>
      <w:r w:rsidR="001002E0" w:rsidRPr="0003612D">
        <w:rPr>
          <w:rFonts w:asciiTheme="minorHAnsi" w:hAnsiTheme="minorHAnsi" w:cstheme="minorHAnsi"/>
        </w:rPr>
        <w:t>con los cinco sentidos, podrán encontrar los ejemplares de la ‘</w:t>
      </w:r>
      <w:r w:rsidR="002E3C1B" w:rsidRPr="002E3C1B">
        <w:rPr>
          <w:rFonts w:asciiTheme="minorHAnsi" w:hAnsiTheme="minorHAnsi" w:cstheme="minorHAnsi"/>
        </w:rPr>
        <w:t>‘Guía Secreta de Chefs’</w:t>
      </w:r>
      <w:r w:rsidR="002E3C1B">
        <w:rPr>
          <w:rFonts w:asciiTheme="minorHAnsi" w:hAnsiTheme="minorHAnsi" w:cstheme="minorHAnsi"/>
          <w:b/>
          <w:i/>
          <w:color w:val="000000" w:themeColor="text1"/>
          <w:sz w:val="44"/>
        </w:rPr>
        <w:t xml:space="preserve"> </w:t>
      </w:r>
      <w:r w:rsidR="00A0783D" w:rsidRPr="0003612D">
        <w:rPr>
          <w:rFonts w:asciiTheme="minorHAnsi" w:hAnsiTheme="minorHAnsi" w:cstheme="minorHAnsi"/>
        </w:rPr>
        <w:t xml:space="preserve">en todos los concesionarios de la marca italiana. </w:t>
      </w:r>
      <w:bookmarkEnd w:id="0"/>
      <w:bookmarkEnd w:id="1"/>
      <w:bookmarkEnd w:id="4"/>
      <w:bookmarkEnd w:id="5"/>
      <w:bookmarkEnd w:id="6"/>
      <w:bookmarkEnd w:id="7"/>
      <w:r w:rsidR="001D74A2" w:rsidRPr="0003612D">
        <w:rPr>
          <w:rFonts w:asciiTheme="minorHAnsi" w:hAnsiTheme="minorHAnsi" w:cstheme="minorHAnsi"/>
        </w:rPr>
        <w:t>A</w:t>
      </w:r>
      <w:r w:rsidR="0003612D" w:rsidRPr="0003612D">
        <w:rPr>
          <w:rFonts w:asciiTheme="minorHAnsi" w:hAnsiTheme="minorHAnsi" w:cstheme="minorHAnsi"/>
        </w:rPr>
        <w:t>simismo</w:t>
      </w:r>
      <w:r w:rsidR="001D74A2" w:rsidRPr="0003612D">
        <w:rPr>
          <w:rFonts w:asciiTheme="minorHAnsi" w:hAnsiTheme="minorHAnsi" w:cstheme="minorHAnsi"/>
        </w:rPr>
        <w:t xml:space="preserve">, esta guía </w:t>
      </w:r>
      <w:r w:rsidR="00FA220C">
        <w:rPr>
          <w:rFonts w:asciiTheme="minorHAnsi" w:hAnsiTheme="minorHAnsi" w:cstheme="minorHAnsi"/>
        </w:rPr>
        <w:t xml:space="preserve">secreta de chefs tendrá continuidad en </w:t>
      </w:r>
      <w:r w:rsidR="00BA5F33">
        <w:rPr>
          <w:rFonts w:asciiTheme="minorHAnsi" w:hAnsiTheme="minorHAnsi" w:cstheme="minorHAnsi"/>
        </w:rPr>
        <w:t>redes sociales</w:t>
      </w:r>
      <w:r w:rsidR="00FA220C">
        <w:rPr>
          <w:rFonts w:asciiTheme="minorHAnsi" w:hAnsiTheme="minorHAnsi" w:cstheme="minorHAnsi"/>
        </w:rPr>
        <w:t xml:space="preserve"> y también podrá </w:t>
      </w:r>
      <w:r w:rsidR="00285D5C" w:rsidRPr="0003612D">
        <w:rPr>
          <w:rFonts w:asciiTheme="minorHAnsi" w:hAnsiTheme="minorHAnsi" w:cstheme="minorHAnsi"/>
        </w:rPr>
        <w:t xml:space="preserve">ser consultada </w:t>
      </w:r>
      <w:r w:rsidR="00CD6E69" w:rsidRPr="0003612D">
        <w:rPr>
          <w:rFonts w:asciiTheme="minorHAnsi" w:hAnsiTheme="minorHAnsi" w:cstheme="minorHAnsi"/>
        </w:rPr>
        <w:t xml:space="preserve">online </w:t>
      </w:r>
      <w:r w:rsidR="00FA220C">
        <w:rPr>
          <w:rFonts w:asciiTheme="minorHAnsi" w:hAnsiTheme="minorHAnsi" w:cstheme="minorHAnsi"/>
        </w:rPr>
        <w:t xml:space="preserve">de manera gratuita </w:t>
      </w:r>
      <w:r w:rsidR="0003612D" w:rsidRPr="0003612D">
        <w:rPr>
          <w:rFonts w:asciiTheme="minorHAnsi" w:hAnsiTheme="minorHAnsi" w:cstheme="minorHAnsi"/>
        </w:rPr>
        <w:t>a través de</w:t>
      </w:r>
      <w:r w:rsidR="00CD6E69" w:rsidRPr="0003612D">
        <w:rPr>
          <w:rFonts w:asciiTheme="minorHAnsi" w:hAnsiTheme="minorHAnsi" w:cstheme="minorHAnsi"/>
        </w:rPr>
        <w:t xml:space="preserve"> la página web</w:t>
      </w:r>
      <w:r w:rsidR="00CD6E69">
        <w:rPr>
          <w:rFonts w:asciiTheme="minorHAnsi" w:hAnsiTheme="minorHAnsi" w:cstheme="minorHAnsi"/>
          <w:color w:val="000000" w:themeColor="text1"/>
        </w:rPr>
        <w:t xml:space="preserve"> </w:t>
      </w:r>
      <w:hyperlink r:id="rId7" w:tgtFrame="_blank" w:history="1">
        <w:r w:rsidR="00CD6E69" w:rsidRPr="00CD6E69">
          <w:rPr>
            <w:rFonts w:cs="Times New Roman"/>
            <w:color w:val="0000FF"/>
            <w:u w:val="single"/>
            <w:lang w:val="es-ES_tradnl" w:eastAsia="es-ES_tradnl"/>
          </w:rPr>
          <w:t>http://www.alfaromeo.es/maridajes-alfa-romeo/</w:t>
        </w:r>
      </w:hyperlink>
      <w:r w:rsidR="00FA220C">
        <w:rPr>
          <w:rFonts w:ascii="Helvetica" w:hAnsi="Helvetica" w:cs="Times New Roman"/>
          <w:sz w:val="18"/>
          <w:szCs w:val="18"/>
          <w:lang w:val="es-ES_tradnl" w:eastAsia="es-ES_tradnl"/>
        </w:rPr>
        <w:t xml:space="preserve">, </w:t>
      </w:r>
      <w:r w:rsidR="00562BC1" w:rsidRPr="0003612D">
        <w:rPr>
          <w:rFonts w:asciiTheme="minorHAnsi" w:hAnsiTheme="minorHAnsi" w:cstheme="minorHAnsi"/>
        </w:rPr>
        <w:t xml:space="preserve">donde </w:t>
      </w:r>
      <w:r w:rsidR="0003612D" w:rsidRPr="0003612D">
        <w:rPr>
          <w:rFonts w:asciiTheme="minorHAnsi" w:hAnsiTheme="minorHAnsi" w:cstheme="minorHAnsi"/>
        </w:rPr>
        <w:t xml:space="preserve">los usuarios </w:t>
      </w:r>
      <w:r w:rsidR="00FA220C">
        <w:rPr>
          <w:rFonts w:asciiTheme="minorHAnsi" w:hAnsiTheme="minorHAnsi" w:cstheme="minorHAnsi"/>
        </w:rPr>
        <w:t>tendrá la oportunidad de</w:t>
      </w:r>
      <w:r w:rsidR="0003612D" w:rsidRPr="0003612D">
        <w:rPr>
          <w:rFonts w:asciiTheme="minorHAnsi" w:hAnsiTheme="minorHAnsi" w:cstheme="minorHAnsi"/>
        </w:rPr>
        <w:t xml:space="preserve"> visualizar</w:t>
      </w:r>
      <w:r w:rsidR="0003612D">
        <w:rPr>
          <w:rFonts w:asciiTheme="minorHAnsi" w:hAnsiTheme="minorHAnsi" w:cstheme="minorHAnsi"/>
        </w:rPr>
        <w:t xml:space="preserve"> </w:t>
      </w:r>
      <w:r w:rsidR="0075307E">
        <w:rPr>
          <w:rFonts w:asciiTheme="minorHAnsi" w:hAnsiTheme="minorHAnsi" w:cstheme="minorHAnsi"/>
        </w:rPr>
        <w:t>diferentes</w:t>
      </w:r>
      <w:r w:rsidR="0003612D">
        <w:rPr>
          <w:rFonts w:asciiTheme="minorHAnsi" w:hAnsiTheme="minorHAnsi" w:cstheme="minorHAnsi"/>
        </w:rPr>
        <w:t xml:space="preserve"> píldoras de ví</w:t>
      </w:r>
      <w:r w:rsidR="00164253">
        <w:rPr>
          <w:rFonts w:asciiTheme="minorHAnsi" w:hAnsiTheme="minorHAnsi" w:cstheme="minorHAnsi"/>
        </w:rPr>
        <w:t xml:space="preserve">deo en la que los chefs </w:t>
      </w:r>
      <w:r w:rsidR="00CA3933">
        <w:rPr>
          <w:rFonts w:asciiTheme="minorHAnsi" w:hAnsiTheme="minorHAnsi" w:cstheme="minorHAnsi"/>
        </w:rPr>
        <w:t>realizan una ruta con algunas de</w:t>
      </w:r>
      <w:r w:rsidR="00164253">
        <w:rPr>
          <w:rFonts w:asciiTheme="minorHAnsi" w:hAnsiTheme="minorHAnsi" w:cstheme="minorHAnsi"/>
        </w:rPr>
        <w:t xml:space="preserve"> sus localizaciones predilectas.</w:t>
      </w:r>
    </w:p>
    <w:p w:rsidR="00496C6E" w:rsidRDefault="00496C6E" w:rsidP="0003612D">
      <w:pPr>
        <w:spacing w:line="360" w:lineRule="auto"/>
        <w:jc w:val="both"/>
        <w:rPr>
          <w:rFonts w:asciiTheme="minorHAnsi" w:hAnsiTheme="minorHAnsi" w:cstheme="minorHAnsi"/>
        </w:rPr>
      </w:pPr>
    </w:p>
    <w:p w:rsidR="00096441" w:rsidRDefault="00096441" w:rsidP="0003612D">
      <w:pPr>
        <w:spacing w:line="360" w:lineRule="auto"/>
        <w:jc w:val="both"/>
        <w:rPr>
          <w:rFonts w:asciiTheme="minorHAnsi" w:hAnsiTheme="minorHAnsi" w:cstheme="minorHAnsi"/>
        </w:rPr>
      </w:pPr>
    </w:p>
    <w:p w:rsidR="00496C6E" w:rsidRPr="00496C6E" w:rsidRDefault="00496C6E" w:rsidP="00096441">
      <w:pPr>
        <w:rPr>
          <w:rFonts w:asciiTheme="minorHAnsi" w:hAnsiTheme="minorHAnsi" w:cstheme="minorHAnsi"/>
          <w:b/>
        </w:rPr>
      </w:pPr>
      <w:r w:rsidRPr="00496C6E">
        <w:rPr>
          <w:rFonts w:asciiTheme="minorHAnsi" w:hAnsiTheme="minorHAnsi" w:cstheme="minorHAnsi"/>
          <w:b/>
        </w:rPr>
        <w:t xml:space="preserve">Contacto de prensa Fiat Chrysler </w:t>
      </w:r>
      <w:proofErr w:type="spellStart"/>
      <w:r w:rsidRPr="00496C6E">
        <w:rPr>
          <w:rFonts w:asciiTheme="minorHAnsi" w:hAnsiTheme="minorHAnsi" w:cstheme="minorHAnsi"/>
          <w:b/>
        </w:rPr>
        <w:t>Automobiles</w:t>
      </w:r>
      <w:proofErr w:type="spellEnd"/>
      <w:r w:rsidRPr="00496C6E">
        <w:rPr>
          <w:rFonts w:asciiTheme="minorHAnsi" w:hAnsiTheme="minorHAnsi" w:cstheme="minorHAnsi"/>
          <w:b/>
        </w:rPr>
        <w:t xml:space="preserve"> </w:t>
      </w:r>
      <w:proofErr w:type="spellStart"/>
      <w:r w:rsidRPr="00496C6E">
        <w:rPr>
          <w:rFonts w:asciiTheme="minorHAnsi" w:hAnsiTheme="minorHAnsi" w:cstheme="minorHAnsi"/>
          <w:b/>
        </w:rPr>
        <w:t>Spain</w:t>
      </w:r>
      <w:proofErr w:type="spellEnd"/>
      <w:r w:rsidRPr="00496C6E">
        <w:rPr>
          <w:rFonts w:asciiTheme="minorHAnsi" w:hAnsiTheme="minorHAnsi" w:cstheme="minorHAnsi"/>
          <w:b/>
        </w:rPr>
        <w:t xml:space="preserve"> S.A.:</w:t>
      </w:r>
    </w:p>
    <w:p w:rsidR="00496C6E" w:rsidRDefault="00496C6E" w:rsidP="000964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 Caniego</w:t>
      </w:r>
    </w:p>
    <w:p w:rsidR="00496C6E" w:rsidRDefault="00496C6E" w:rsidP="00096441">
      <w:pPr>
        <w:rPr>
          <w:rFonts w:asciiTheme="minorHAnsi" w:hAnsiTheme="minorHAnsi" w:cstheme="minorHAnsi"/>
        </w:rPr>
      </w:pPr>
      <w:r w:rsidRPr="00496C6E">
        <w:rPr>
          <w:rFonts w:asciiTheme="minorHAnsi" w:hAnsiTheme="minorHAnsi" w:cstheme="minorHAnsi"/>
        </w:rPr>
        <w:t>Email: </w:t>
      </w:r>
      <w:hyperlink r:id="rId8" w:tgtFrame="_blank" w:history="1">
        <w:r w:rsidRPr="00496C6E">
          <w:rPr>
            <w:rFonts w:asciiTheme="minorHAnsi" w:hAnsiTheme="minorHAnsi" w:cstheme="minorHAnsi"/>
          </w:rPr>
          <w:t>rosa.caniego@fcagroup.com</w:t>
        </w:r>
      </w:hyperlink>
    </w:p>
    <w:p w:rsidR="00496C6E" w:rsidRPr="00496C6E" w:rsidRDefault="00496C6E" w:rsidP="0009644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Tlf.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496C6E">
        <w:rPr>
          <w:rFonts w:asciiTheme="minorHAnsi" w:hAnsiTheme="minorHAnsi" w:cstheme="minorHAnsi"/>
        </w:rPr>
        <w:t>695 58 36 01</w:t>
      </w:r>
      <w:bookmarkStart w:id="8" w:name="_GoBack"/>
      <w:bookmarkEnd w:id="8"/>
    </w:p>
    <w:p w:rsidR="001C1994" w:rsidRPr="001002E0" w:rsidRDefault="00903FF2" w:rsidP="001002E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1C1994" w:rsidRPr="001002E0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F2" w:rsidRDefault="00903FF2">
      <w:r>
        <w:separator/>
      </w:r>
    </w:p>
  </w:endnote>
  <w:endnote w:type="continuationSeparator" w:id="0">
    <w:p w:rsidR="00903FF2" w:rsidRDefault="0090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44D9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467BD" w:rsidRPr="00F467BD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6" type="#_x0000_t202" style="position:absolute;margin-left:194.1pt;margin-top:16.25pt;width:225.75pt;height:24.1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" filled="f" stroked="f">
          <v:textbox inset="0,0,0,0">
            <w:txbxContent>
              <w:p w:rsidR="0040727A" w:rsidRPr="008D0D59" w:rsidRDefault="00E44D92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E44D92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903FF2" w:rsidP="0040727A"/>
            </w:txbxContent>
          </v:textbox>
        </v:shape>
      </w:pict>
    </w:r>
    <w:r w:rsidR="00F467BD" w:rsidRPr="00F467BD">
      <w:rPr>
        <w:noProof/>
        <w:lang w:val="es-ES_tradnl" w:eastAsia="es-ES_tradnl"/>
      </w:rPr>
      <w:pict>
        <v:shape id="Cuadro de texto 2" o:spid="_x0000_s1027" type="#_x0000_t202" style="position:absolute;margin-left:29.85pt;margin-top:17.75pt;width:150.75pt;height:25.6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" filled="f" stroked="f">
          <v:textbox inset="0,0,0,0">
            <w:txbxContent>
              <w:p w:rsidR="0040727A" w:rsidRPr="008D0D59" w:rsidRDefault="00E44D92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E44D92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E44D92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F467BD" w:rsidRPr="00F467BD">
      <w:rPr>
        <w:noProof/>
        <w:lang w:val="es-ES_tradnl" w:eastAsia="es-ES_tradnl"/>
      </w:rPr>
      <w:pict>
        <v:shape id="Cuadro de texto 35" o:spid="_x0000_s1028" type="#_x0000_t202" style="position:absolute;margin-left:-79.65pt;margin-top:17.75pt;width:48pt;height:30.75pt;z-index:2516684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" fillcolor="white [3201]" stroked="f" strokeweight=".5pt">
          <v:path arrowok="t"/>
          <v:textbox>
            <w:txbxContent>
              <w:p w:rsidR="0055058C" w:rsidRPr="00DF6B11" w:rsidRDefault="00E44D92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E44D92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903FF2">
                <w:pPr>
                  <w:rPr>
                    <w:color w:val="8496B0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F2" w:rsidRDefault="00903FF2">
      <w:r>
        <w:separator/>
      </w:r>
    </w:p>
  </w:footnote>
  <w:footnote w:type="continuationSeparator" w:id="0">
    <w:p w:rsidR="00903FF2" w:rsidRDefault="0090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44D92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CB2"/>
    <w:multiLevelType w:val="hybridMultilevel"/>
    <w:tmpl w:val="452AAF70"/>
    <w:lvl w:ilvl="0" w:tplc="64B4D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6D790711"/>
    <w:multiLevelType w:val="hybridMultilevel"/>
    <w:tmpl w:val="A4FA9AAC"/>
    <w:lvl w:ilvl="0" w:tplc="EB524B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6DBB"/>
    <w:rsid w:val="0001095E"/>
    <w:rsid w:val="0002227F"/>
    <w:rsid w:val="0003612D"/>
    <w:rsid w:val="00096441"/>
    <w:rsid w:val="000A54C6"/>
    <w:rsid w:val="001002E0"/>
    <w:rsid w:val="00145473"/>
    <w:rsid w:val="00164253"/>
    <w:rsid w:val="001D74A2"/>
    <w:rsid w:val="0024494A"/>
    <w:rsid w:val="00285D5C"/>
    <w:rsid w:val="002C2F49"/>
    <w:rsid w:val="002E3C1B"/>
    <w:rsid w:val="003074AD"/>
    <w:rsid w:val="00340FE2"/>
    <w:rsid w:val="00350B84"/>
    <w:rsid w:val="003D57F8"/>
    <w:rsid w:val="003E0C26"/>
    <w:rsid w:val="00460BAB"/>
    <w:rsid w:val="00467E91"/>
    <w:rsid w:val="004968A5"/>
    <w:rsid w:val="00496C6E"/>
    <w:rsid w:val="004A17E8"/>
    <w:rsid w:val="004C7DB1"/>
    <w:rsid w:val="005234F5"/>
    <w:rsid w:val="00551ADF"/>
    <w:rsid w:val="00562BC1"/>
    <w:rsid w:val="005B6DBB"/>
    <w:rsid w:val="00633882"/>
    <w:rsid w:val="00645C26"/>
    <w:rsid w:val="0066358A"/>
    <w:rsid w:val="00666C9F"/>
    <w:rsid w:val="00675B96"/>
    <w:rsid w:val="006B5949"/>
    <w:rsid w:val="006E1B71"/>
    <w:rsid w:val="00742AB3"/>
    <w:rsid w:val="0075307E"/>
    <w:rsid w:val="00762BD0"/>
    <w:rsid w:val="007662B0"/>
    <w:rsid w:val="008030A0"/>
    <w:rsid w:val="00903FF2"/>
    <w:rsid w:val="0091343A"/>
    <w:rsid w:val="0095502E"/>
    <w:rsid w:val="00972263"/>
    <w:rsid w:val="00973E9B"/>
    <w:rsid w:val="00A05D32"/>
    <w:rsid w:val="00A0783D"/>
    <w:rsid w:val="00A3474C"/>
    <w:rsid w:val="00B00DA6"/>
    <w:rsid w:val="00B3636D"/>
    <w:rsid w:val="00B418A2"/>
    <w:rsid w:val="00BA5F33"/>
    <w:rsid w:val="00CA3933"/>
    <w:rsid w:val="00CD6E69"/>
    <w:rsid w:val="00D07FE9"/>
    <w:rsid w:val="00D86902"/>
    <w:rsid w:val="00D9513C"/>
    <w:rsid w:val="00DA4C86"/>
    <w:rsid w:val="00E106A0"/>
    <w:rsid w:val="00E26563"/>
    <w:rsid w:val="00E423AB"/>
    <w:rsid w:val="00E44D92"/>
    <w:rsid w:val="00E84DFC"/>
    <w:rsid w:val="00E963AA"/>
    <w:rsid w:val="00F467BD"/>
    <w:rsid w:val="00F86092"/>
    <w:rsid w:val="00FA220C"/>
    <w:rsid w:val="00FB1CEA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BB"/>
    <w:rPr>
      <w:rFonts w:ascii="Calibri" w:eastAsia="Times New Roman" w:hAnsi="Calibri"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DBB"/>
    <w:rPr>
      <w:rFonts w:ascii="Calibri" w:eastAsia="Times New Roman" w:hAnsi="Calibri" w:cs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6D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DBB"/>
    <w:rPr>
      <w:rFonts w:ascii="Calibri" w:eastAsia="Times New Roman" w:hAnsi="Calibri" w:cs="Calibri"/>
      <w:sz w:val="22"/>
      <w:szCs w:val="22"/>
      <w:lang w:val="es-ES"/>
    </w:rPr>
  </w:style>
  <w:style w:type="paragraph" w:customStyle="1" w:styleId="04FOOTER">
    <w:name w:val="04_FOOTER"/>
    <w:basedOn w:val="Normal"/>
    <w:autoRedefine/>
    <w:rsid w:val="005B6DBB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5B6DBB"/>
    <w:rPr>
      <w:rFonts w:ascii="Arial" w:hAnsi="Arial"/>
      <w:b/>
      <w:color w:val="000000"/>
      <w:w w:val="100"/>
      <w:sz w:val="15"/>
      <w:u w:val="none"/>
    </w:rPr>
  </w:style>
  <w:style w:type="paragraph" w:styleId="NormalWeb">
    <w:name w:val="Normal (Web)"/>
    <w:basedOn w:val="Normal"/>
    <w:uiPriority w:val="99"/>
    <w:unhideWhenUsed/>
    <w:rsid w:val="005B6DBB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DBB"/>
    <w:pPr>
      <w:ind w:left="720"/>
      <w:contextualSpacing/>
    </w:pPr>
  </w:style>
  <w:style w:type="character" w:customStyle="1" w:styleId="RientroCarattere">
    <w:name w:val="Rientro Carattere"/>
    <w:basedOn w:val="Fuentedeprrafopredeter"/>
    <w:link w:val="Rientro"/>
    <w:locked/>
    <w:rsid w:val="005B6DBB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5B6DBB"/>
    <w:pPr>
      <w:numPr>
        <w:numId w:val="2"/>
      </w:numPr>
      <w:spacing w:after="120"/>
    </w:pPr>
    <w:rPr>
      <w:rFonts w:ascii="Cambria" w:eastAsiaTheme="minorHAnsi" w:hAnsi="Cambria" w:cstheme="minorBidi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6E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96C6E"/>
  </w:style>
  <w:style w:type="paragraph" w:styleId="Textodeglobo">
    <w:name w:val="Balloon Text"/>
    <w:basedOn w:val="Normal"/>
    <w:link w:val="TextodegloboCar"/>
    <w:uiPriority w:val="99"/>
    <w:semiHidden/>
    <w:unhideWhenUsed/>
    <w:rsid w:val="00E96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3AA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es.rojo@fca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alfaromeo.es_maridajes-2Dalfa-2Dromeo_templos-2Dde-2Dproducto_guia-2Ddel-2Dchef-2Dmario-2Dsandoval&amp;d=DwMGaQ&amp;c=4JOzdpIlQcN5fHQL_PMhCQ&amp;r=XQfWmp5QYl4AB9HMR0cFE59GDUw6LI6wAb8_uWzOlNw&amp;m=eL6YGayBZRlso3AV8CPprqAkZYcplg9EG4Traeahb3M&amp;s=DJy-VopPWQSb9kqcvSjKJaJB2jbtA2CP9MxxMgK8kJA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BRANDELICIOUS</dc:creator>
  <cp:keywords/>
  <dc:description/>
  <cp:lastModifiedBy>Jose Armando Gomez</cp:lastModifiedBy>
  <cp:revision>13</cp:revision>
  <dcterms:created xsi:type="dcterms:W3CDTF">2018-11-07T09:27:00Z</dcterms:created>
  <dcterms:modified xsi:type="dcterms:W3CDTF">2018-11-21T10:22:00Z</dcterms:modified>
</cp:coreProperties>
</file>