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A2" w:rsidRDefault="008500F6" w:rsidP="00F54EC0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>Récord: e</w:t>
      </w:r>
      <w:r w:rsidR="00F17267">
        <w:rPr>
          <w:rFonts w:ascii="Gill Sans MT" w:hAnsi="Gill Sans MT"/>
          <w:color w:val="000000" w:themeColor="text1"/>
          <w:sz w:val="40"/>
          <w:szCs w:val="40"/>
          <w:lang w:val="es-ES"/>
        </w:rPr>
        <w:t>l Fiat</w:t>
      </w:r>
      <w:r w:rsidR="00AB2B16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Panda</w:t>
      </w:r>
      <w:r w:rsidR="00F17267" w:rsidRPr="00F17267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</w:t>
      </w:r>
      <w:r w:rsidR="00F17267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Natural </w:t>
      </w:r>
      <w:proofErr w:type="spellStart"/>
      <w:r w:rsidR="00F17267">
        <w:rPr>
          <w:rFonts w:ascii="Gill Sans MT" w:hAnsi="Gill Sans MT"/>
          <w:color w:val="000000" w:themeColor="text1"/>
          <w:sz w:val="40"/>
          <w:szCs w:val="40"/>
          <w:lang w:val="es-ES"/>
        </w:rPr>
        <w:t>Power</w:t>
      </w:r>
      <w:proofErr w:type="spellEnd"/>
      <w:r w:rsidR="00F17267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300.000 sale de la planta de </w:t>
      </w:r>
      <w:proofErr w:type="spellStart"/>
      <w:r w:rsidR="00AB2B16">
        <w:rPr>
          <w:rFonts w:ascii="Gill Sans MT" w:hAnsi="Gill Sans MT"/>
          <w:color w:val="000000" w:themeColor="text1"/>
          <w:sz w:val="40"/>
          <w:szCs w:val="40"/>
          <w:lang w:val="es-ES"/>
        </w:rPr>
        <w:t>Pomigliano</w:t>
      </w:r>
      <w:proofErr w:type="spellEnd"/>
      <w:r w:rsidR="00AB2B16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</w:t>
      </w:r>
    </w:p>
    <w:p w:rsidR="00F54EC0" w:rsidRPr="00106F8B" w:rsidRDefault="00F54EC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</w:p>
    <w:p w:rsidR="00AB2B16" w:rsidRPr="00AB2B16" w:rsidRDefault="00AB2B16" w:rsidP="00AB2B16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r w:rsidRPr="00AB2B16">
        <w:rPr>
          <w:b/>
          <w:i/>
        </w:rPr>
        <w:t xml:space="preserve">Otro récord para dos </w:t>
      </w:r>
      <w:r>
        <w:rPr>
          <w:b/>
          <w:i/>
        </w:rPr>
        <w:t xml:space="preserve">de las estrellas de </w:t>
      </w:r>
      <w:r w:rsidRPr="00AB2B16">
        <w:rPr>
          <w:b/>
          <w:i/>
        </w:rPr>
        <w:t xml:space="preserve">Fiat Chrysler </w:t>
      </w:r>
      <w:proofErr w:type="spellStart"/>
      <w:r w:rsidRPr="00AB2B16">
        <w:rPr>
          <w:b/>
          <w:i/>
        </w:rPr>
        <w:t>Automobiles</w:t>
      </w:r>
      <w:proofErr w:type="spellEnd"/>
      <w:r w:rsidRPr="00AB2B16">
        <w:rPr>
          <w:b/>
          <w:i/>
        </w:rPr>
        <w:t xml:space="preserve">: Panda - el eterno </w:t>
      </w:r>
      <w:proofErr w:type="spellStart"/>
      <w:r w:rsidRPr="00AB2B16">
        <w:rPr>
          <w:b/>
          <w:i/>
        </w:rPr>
        <w:t>best</w:t>
      </w:r>
      <w:proofErr w:type="spellEnd"/>
      <w:r w:rsidRPr="00AB2B16">
        <w:rPr>
          <w:b/>
          <w:i/>
        </w:rPr>
        <w:t xml:space="preserve"> </w:t>
      </w:r>
      <w:proofErr w:type="spellStart"/>
      <w:r w:rsidRPr="00AB2B16">
        <w:rPr>
          <w:b/>
          <w:i/>
        </w:rPr>
        <w:t>seller</w:t>
      </w:r>
      <w:proofErr w:type="spellEnd"/>
      <w:r w:rsidRPr="00AB2B16">
        <w:rPr>
          <w:b/>
          <w:i/>
        </w:rPr>
        <w:t xml:space="preserve"> de la marca Fiat, líder de la clase A en Europa en 2016, con casi un 15% de </w:t>
      </w:r>
      <w:r>
        <w:rPr>
          <w:b/>
          <w:i/>
        </w:rPr>
        <w:t>cuota</w:t>
      </w:r>
      <w:r w:rsidRPr="00AB2B16">
        <w:rPr>
          <w:b/>
          <w:i/>
        </w:rPr>
        <w:t xml:space="preserve">, un 1,4% más que en 2015 - y </w:t>
      </w:r>
      <w:r>
        <w:rPr>
          <w:b/>
          <w:i/>
        </w:rPr>
        <w:t>la fábrica</w:t>
      </w:r>
      <w:r w:rsidRPr="00AB2B16">
        <w:rPr>
          <w:b/>
          <w:i/>
        </w:rPr>
        <w:t xml:space="preserve"> G. Vico di </w:t>
      </w:r>
      <w:proofErr w:type="spellStart"/>
      <w:r w:rsidRPr="00AB2B16">
        <w:rPr>
          <w:b/>
          <w:i/>
        </w:rPr>
        <w:t>Pomigliano</w:t>
      </w:r>
      <w:proofErr w:type="spellEnd"/>
      <w:r w:rsidRPr="00AB2B16">
        <w:rPr>
          <w:b/>
          <w:i/>
        </w:rPr>
        <w:t xml:space="preserve"> </w:t>
      </w:r>
      <w:proofErr w:type="spellStart"/>
      <w:r w:rsidRPr="00AB2B16">
        <w:rPr>
          <w:b/>
          <w:i/>
        </w:rPr>
        <w:t>d'Arco</w:t>
      </w:r>
      <w:proofErr w:type="spellEnd"/>
      <w:r w:rsidRPr="00AB2B16">
        <w:rPr>
          <w:b/>
          <w:i/>
        </w:rPr>
        <w:t>, galardonada con varios premios tras su renovación completa finalizada en 2011.</w:t>
      </w:r>
    </w:p>
    <w:p w:rsidR="00AB2B16" w:rsidRDefault="00AB2B16" w:rsidP="00AB2B16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r w:rsidRPr="00AB2B16">
        <w:rPr>
          <w:b/>
          <w:i/>
        </w:rPr>
        <w:t xml:space="preserve">Fabricado en la planta cerca de Nápoles, el Panda Natural </w:t>
      </w:r>
      <w:proofErr w:type="spellStart"/>
      <w:r w:rsidRPr="00AB2B16">
        <w:rPr>
          <w:b/>
          <w:i/>
        </w:rPr>
        <w:t>Power</w:t>
      </w:r>
      <w:proofErr w:type="spellEnd"/>
      <w:r w:rsidRPr="00AB2B16">
        <w:rPr>
          <w:b/>
          <w:i/>
        </w:rPr>
        <w:t xml:space="preserve"> 300.000 </w:t>
      </w:r>
      <w:r w:rsidR="006D48DA">
        <w:rPr>
          <w:b/>
          <w:i/>
        </w:rPr>
        <w:t xml:space="preserve">ha recibido la celebración de todo el personal </w:t>
      </w:r>
      <w:r w:rsidRPr="00AB2B16">
        <w:rPr>
          <w:b/>
          <w:i/>
        </w:rPr>
        <w:t>y está destinado a ser utilizado en muchos eventos, comenzando con el próximo Salón Internacional del Automóvil en Ginebra.</w:t>
      </w:r>
    </w:p>
    <w:p w:rsidR="00AB2B16" w:rsidRPr="00BB7E88" w:rsidRDefault="00AB2B16" w:rsidP="00AB2B16">
      <w:pPr>
        <w:pStyle w:val="Prrafodelista1"/>
        <w:spacing w:line="360" w:lineRule="auto"/>
        <w:ind w:left="0" w:right="566"/>
        <w:jc w:val="both"/>
        <w:rPr>
          <w:bCs/>
        </w:rPr>
      </w:pPr>
    </w:p>
    <w:p w:rsidR="00F17267" w:rsidRDefault="00134D90" w:rsidP="00F17267">
      <w:pPr>
        <w:pStyle w:val="Prrafodelista1"/>
        <w:spacing w:line="360" w:lineRule="auto"/>
        <w:ind w:left="-142" w:right="566"/>
        <w:jc w:val="both"/>
        <w:rPr>
          <w:bCs/>
        </w:rPr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6D48DA">
        <w:rPr>
          <w:b/>
          <w:bCs/>
        </w:rPr>
        <w:t>28</w:t>
      </w:r>
      <w:r w:rsidR="00923D1E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6D48DA">
        <w:rPr>
          <w:b/>
          <w:bCs/>
        </w:rPr>
        <w:t>febrero</w:t>
      </w:r>
      <w:r w:rsidRPr="00DE6F4E">
        <w:rPr>
          <w:b/>
          <w:bCs/>
        </w:rPr>
        <w:t xml:space="preserve"> de 201</w:t>
      </w:r>
      <w:bookmarkEnd w:id="6"/>
      <w:bookmarkEnd w:id="7"/>
      <w:r w:rsidR="00F47287">
        <w:rPr>
          <w:b/>
          <w:bCs/>
        </w:rPr>
        <w:t>7</w:t>
      </w:r>
      <w:r>
        <w:rPr>
          <w:b/>
          <w:bCs/>
        </w:rPr>
        <w:t xml:space="preserve">.- </w:t>
      </w:r>
      <w:bookmarkStart w:id="12" w:name="OLE_LINK8"/>
      <w:bookmarkStart w:id="13" w:name="OLE_LINK9"/>
      <w:bookmarkEnd w:id="8"/>
      <w:bookmarkEnd w:id="9"/>
      <w:r w:rsidR="00F17267" w:rsidRPr="00F17267">
        <w:rPr>
          <w:bCs/>
        </w:rPr>
        <w:t>Ningún otro automóvil con motor de metano tiene los números del Panda</w:t>
      </w:r>
      <w:r w:rsidR="00F17267">
        <w:rPr>
          <w:bCs/>
        </w:rPr>
        <w:t xml:space="preserve"> </w:t>
      </w:r>
      <w:r w:rsidR="00F17267" w:rsidRPr="00F17267">
        <w:rPr>
          <w:bCs/>
        </w:rPr>
        <w:t>en Europa. Fue el primer coche de CNG de producción masiva, y desde 2007 hasta la fecha, ha sido el coche de metano más vendido en Europa. Durante el mismo período, detrás del Panda hay otro Fiat: el Punto.</w:t>
      </w:r>
    </w:p>
    <w:p w:rsidR="00F17267" w:rsidRPr="00F17267" w:rsidRDefault="00F17267" w:rsidP="00F17267">
      <w:pPr>
        <w:pStyle w:val="Prrafodelista1"/>
        <w:spacing w:line="360" w:lineRule="auto"/>
        <w:ind w:left="-142" w:right="566"/>
        <w:jc w:val="both"/>
        <w:rPr>
          <w:bCs/>
        </w:rPr>
      </w:pPr>
    </w:p>
    <w:p w:rsidR="00F17267" w:rsidRPr="00F17267" w:rsidRDefault="00F17267" w:rsidP="00F17267">
      <w:pPr>
        <w:pStyle w:val="Prrafodelista1"/>
        <w:spacing w:line="360" w:lineRule="auto"/>
        <w:ind w:left="-142" w:right="566"/>
        <w:jc w:val="both"/>
        <w:rPr>
          <w:bCs/>
        </w:rPr>
      </w:pPr>
      <w:r>
        <w:rPr>
          <w:bCs/>
        </w:rPr>
        <w:t>La unidad que ha completado este singular récord es un</w:t>
      </w:r>
      <w:r w:rsidRPr="00F17267">
        <w:rPr>
          <w:bCs/>
        </w:rPr>
        <w:t xml:space="preserve"> Panda </w:t>
      </w:r>
      <w:r>
        <w:rPr>
          <w:bCs/>
        </w:rPr>
        <w:t>berlina de color</w:t>
      </w:r>
      <w:r w:rsidRPr="00F17267">
        <w:rPr>
          <w:bCs/>
        </w:rPr>
        <w:t xml:space="preserve"> blanco, </w:t>
      </w:r>
      <w:r>
        <w:rPr>
          <w:bCs/>
        </w:rPr>
        <w:t xml:space="preserve">que será mostrado con un </w:t>
      </w:r>
      <w:proofErr w:type="spellStart"/>
      <w:r>
        <w:rPr>
          <w:bCs/>
        </w:rPr>
        <w:t>vinilado</w:t>
      </w:r>
      <w:proofErr w:type="spellEnd"/>
      <w:r>
        <w:rPr>
          <w:bCs/>
        </w:rPr>
        <w:t xml:space="preserve"> especial referente al histórico registro. Está e</w:t>
      </w:r>
      <w:r w:rsidRPr="00F17267">
        <w:rPr>
          <w:bCs/>
        </w:rPr>
        <w:t xml:space="preserve">quipado con un motor </w:t>
      </w:r>
      <w:proofErr w:type="spellStart"/>
      <w:r w:rsidRPr="00F17267">
        <w:rPr>
          <w:bCs/>
        </w:rPr>
        <w:t>TwinAir</w:t>
      </w:r>
      <w:proofErr w:type="spellEnd"/>
      <w:r w:rsidRPr="00F17267">
        <w:rPr>
          <w:bCs/>
        </w:rPr>
        <w:t xml:space="preserve"> Turbo Natural </w:t>
      </w:r>
      <w:proofErr w:type="spellStart"/>
      <w:r w:rsidRPr="00F17267">
        <w:rPr>
          <w:bCs/>
        </w:rPr>
        <w:t>Power</w:t>
      </w:r>
      <w:proofErr w:type="spellEnd"/>
      <w:r w:rsidRPr="00F17267">
        <w:rPr>
          <w:bCs/>
        </w:rPr>
        <w:t xml:space="preserve"> de dos cilindros, con </w:t>
      </w:r>
      <w:r>
        <w:rPr>
          <w:bCs/>
        </w:rPr>
        <w:t>una</w:t>
      </w:r>
      <w:r w:rsidRPr="00F17267">
        <w:rPr>
          <w:bCs/>
        </w:rPr>
        <w:t xml:space="preserve"> </w:t>
      </w:r>
      <w:r>
        <w:rPr>
          <w:bCs/>
        </w:rPr>
        <w:t xml:space="preserve">alimentación híbrida </w:t>
      </w:r>
      <w:r w:rsidRPr="00F17267">
        <w:rPr>
          <w:bCs/>
        </w:rPr>
        <w:t xml:space="preserve">gasolina-metano, desarrolla 80 CV (59 </w:t>
      </w:r>
      <w:proofErr w:type="spellStart"/>
      <w:r w:rsidRPr="00F17267">
        <w:rPr>
          <w:bCs/>
        </w:rPr>
        <w:t>kW</w:t>
      </w:r>
      <w:proofErr w:type="spellEnd"/>
      <w:r w:rsidRPr="00F17267">
        <w:rPr>
          <w:bCs/>
        </w:rPr>
        <w:t>) y consume 4,5 litros de gasolina o 3,1 kilos de metano (</w:t>
      </w:r>
      <w:r>
        <w:rPr>
          <w:bCs/>
        </w:rPr>
        <w:t>a los</w:t>
      </w:r>
      <w:r w:rsidRPr="00F17267">
        <w:rPr>
          <w:bCs/>
        </w:rPr>
        <w:t xml:space="preserve"> </w:t>
      </w:r>
      <w:r>
        <w:rPr>
          <w:bCs/>
        </w:rPr>
        <w:t>100 kilómetros en</w:t>
      </w:r>
      <w:r w:rsidRPr="00F17267">
        <w:rPr>
          <w:bCs/>
        </w:rPr>
        <w:t xml:space="preserve"> ciclo combinado), con un</w:t>
      </w:r>
      <w:r w:rsidR="008500F6">
        <w:rPr>
          <w:bCs/>
        </w:rPr>
        <w:t xml:space="preserve"> mínimo Emisiones de CO2: 106 g</w:t>
      </w:r>
      <w:r w:rsidRPr="00F17267">
        <w:rPr>
          <w:bCs/>
        </w:rPr>
        <w:t xml:space="preserve">/km cuando se utiliza gasolina y 85 </w:t>
      </w:r>
      <w:r w:rsidR="008500F6">
        <w:rPr>
          <w:bCs/>
        </w:rPr>
        <w:t>g</w:t>
      </w:r>
      <w:r w:rsidRPr="00F17267">
        <w:rPr>
          <w:bCs/>
        </w:rPr>
        <w:t xml:space="preserve">/km cuando se utiliza metano. En comparación con la gasolina, el metano reduce las emisiones de CO2 en un 23 </w:t>
      </w:r>
      <w:r>
        <w:rPr>
          <w:bCs/>
        </w:rPr>
        <w:t xml:space="preserve">% </w:t>
      </w:r>
      <w:r w:rsidRPr="00F17267">
        <w:rPr>
          <w:bCs/>
        </w:rPr>
        <w:t>y las emisiones de óxido nítrico en un 52</w:t>
      </w:r>
      <w:r>
        <w:rPr>
          <w:bCs/>
        </w:rPr>
        <w:t>%</w:t>
      </w:r>
      <w:r w:rsidRPr="00F17267">
        <w:rPr>
          <w:bCs/>
        </w:rPr>
        <w:t>.</w:t>
      </w:r>
    </w:p>
    <w:p w:rsidR="00F17267" w:rsidRPr="00F17267" w:rsidRDefault="00F17267" w:rsidP="00F17267">
      <w:pPr>
        <w:pStyle w:val="Prrafodelista1"/>
        <w:spacing w:line="360" w:lineRule="auto"/>
        <w:ind w:left="-142" w:right="566"/>
        <w:jc w:val="both"/>
        <w:rPr>
          <w:bCs/>
        </w:rPr>
      </w:pPr>
    </w:p>
    <w:p w:rsidR="00F17267" w:rsidRDefault="00F17267" w:rsidP="00F17267">
      <w:pPr>
        <w:pStyle w:val="Prrafodelista1"/>
        <w:spacing w:line="360" w:lineRule="auto"/>
        <w:ind w:left="-142" w:right="566"/>
        <w:jc w:val="both"/>
        <w:rPr>
          <w:bCs/>
        </w:rPr>
      </w:pPr>
      <w:r w:rsidRPr="00F17267">
        <w:rPr>
          <w:bCs/>
        </w:rPr>
        <w:t xml:space="preserve">FCA ha sido líder en Europa de los vehículos </w:t>
      </w:r>
      <w:r>
        <w:rPr>
          <w:bCs/>
        </w:rPr>
        <w:t xml:space="preserve">híbridos </w:t>
      </w:r>
      <w:r w:rsidRPr="00F17267">
        <w:rPr>
          <w:bCs/>
        </w:rPr>
        <w:t xml:space="preserve">gasolina-metano durante </w:t>
      </w:r>
      <w:r>
        <w:rPr>
          <w:bCs/>
        </w:rPr>
        <w:t xml:space="preserve">20 años, con más de 700.000 </w:t>
      </w:r>
      <w:r w:rsidRPr="00F17267">
        <w:rPr>
          <w:bCs/>
        </w:rPr>
        <w:t xml:space="preserve">vehículos vendidos y una gama de seis modelos Fiat (Panda, Punto, </w:t>
      </w:r>
      <w:proofErr w:type="spellStart"/>
      <w:r w:rsidRPr="00F17267">
        <w:rPr>
          <w:bCs/>
        </w:rPr>
        <w:t>Qubo</w:t>
      </w:r>
      <w:proofErr w:type="spellEnd"/>
      <w:r w:rsidRPr="00F17267">
        <w:rPr>
          <w:bCs/>
        </w:rPr>
        <w:t xml:space="preserve">, Doblo, 500L y 500L Living), uno de </w:t>
      </w:r>
      <w:proofErr w:type="spellStart"/>
      <w:r w:rsidRPr="00F17267">
        <w:rPr>
          <w:bCs/>
        </w:rPr>
        <w:t>Lancia</w:t>
      </w:r>
      <w:proofErr w:type="spellEnd"/>
      <w:r w:rsidRPr="00F17267">
        <w:rPr>
          <w:bCs/>
        </w:rPr>
        <w:t xml:space="preserve"> (Ypsilon) y cuatro de Fiat Profesional: </w:t>
      </w:r>
      <w:proofErr w:type="spellStart"/>
      <w:r w:rsidRPr="00F17267">
        <w:rPr>
          <w:bCs/>
        </w:rPr>
        <w:t>Fiorino</w:t>
      </w:r>
      <w:proofErr w:type="spellEnd"/>
      <w:r w:rsidRPr="00F17267">
        <w:rPr>
          <w:bCs/>
        </w:rPr>
        <w:t xml:space="preserve">, </w:t>
      </w:r>
      <w:proofErr w:type="spellStart"/>
      <w:r w:rsidRPr="00F17267">
        <w:rPr>
          <w:bCs/>
        </w:rPr>
        <w:t>Doblò</w:t>
      </w:r>
      <w:proofErr w:type="spellEnd"/>
      <w:r w:rsidRPr="00F17267">
        <w:rPr>
          <w:bCs/>
        </w:rPr>
        <w:t xml:space="preserve"> Cargo, </w:t>
      </w:r>
      <w:proofErr w:type="spellStart"/>
      <w:r w:rsidRPr="00F17267">
        <w:rPr>
          <w:bCs/>
        </w:rPr>
        <w:t>Ducato</w:t>
      </w:r>
      <w:proofErr w:type="spellEnd"/>
      <w:r w:rsidRPr="00F17267">
        <w:rPr>
          <w:bCs/>
        </w:rPr>
        <w:t xml:space="preserve"> y </w:t>
      </w:r>
      <w:proofErr w:type="spellStart"/>
      <w:r w:rsidRPr="00F17267">
        <w:rPr>
          <w:bCs/>
        </w:rPr>
        <w:t>Ducato</w:t>
      </w:r>
      <w:proofErr w:type="spellEnd"/>
      <w:r w:rsidRPr="00F17267">
        <w:rPr>
          <w:bCs/>
        </w:rPr>
        <w:t xml:space="preserve"> Panorama.</w:t>
      </w:r>
    </w:p>
    <w:p w:rsidR="00F17267" w:rsidRDefault="00F17267" w:rsidP="00F17267">
      <w:pPr>
        <w:pStyle w:val="Prrafodelista1"/>
        <w:spacing w:line="360" w:lineRule="auto"/>
        <w:ind w:left="-142" w:right="566"/>
        <w:jc w:val="both"/>
        <w:rPr>
          <w:bCs/>
        </w:rPr>
      </w:pPr>
    </w:p>
    <w:p w:rsidR="00F17267" w:rsidRDefault="00F17267" w:rsidP="00F17267">
      <w:pPr>
        <w:pStyle w:val="Prrafodelista1"/>
        <w:spacing w:line="360" w:lineRule="auto"/>
        <w:ind w:left="-142" w:right="566"/>
        <w:jc w:val="both"/>
        <w:rPr>
          <w:bCs/>
        </w:rPr>
      </w:pPr>
    </w:p>
    <w:p w:rsidR="00F17267" w:rsidRDefault="00F17267" w:rsidP="00F17267">
      <w:pPr>
        <w:pStyle w:val="Prrafodelista1"/>
        <w:spacing w:line="360" w:lineRule="auto"/>
        <w:ind w:left="-142" w:right="566"/>
        <w:jc w:val="both"/>
        <w:rPr>
          <w:bCs/>
        </w:rPr>
      </w:pPr>
    </w:p>
    <w:p w:rsidR="00F17267" w:rsidRDefault="00F17267" w:rsidP="00F17267">
      <w:pPr>
        <w:pStyle w:val="Prrafodelista1"/>
        <w:spacing w:line="360" w:lineRule="auto"/>
        <w:ind w:left="-142" w:right="566"/>
        <w:jc w:val="both"/>
        <w:rPr>
          <w:bCs/>
        </w:rPr>
      </w:pPr>
    </w:p>
    <w:p w:rsidR="00F17267" w:rsidRDefault="00F17267" w:rsidP="00F17267">
      <w:pPr>
        <w:pStyle w:val="Prrafodelista1"/>
        <w:spacing w:line="360" w:lineRule="auto"/>
        <w:ind w:left="-142" w:right="566"/>
        <w:jc w:val="both"/>
        <w:rPr>
          <w:bCs/>
        </w:rPr>
      </w:pPr>
    </w:p>
    <w:p w:rsidR="00F17267" w:rsidRDefault="00F17267" w:rsidP="00F17267">
      <w:pPr>
        <w:pStyle w:val="Prrafodelista1"/>
        <w:spacing w:line="360" w:lineRule="auto"/>
        <w:ind w:left="-142" w:right="566"/>
        <w:jc w:val="both"/>
        <w:rPr>
          <w:bCs/>
        </w:rPr>
      </w:pPr>
      <w:r w:rsidRPr="00F17267">
        <w:rPr>
          <w:bCs/>
        </w:rPr>
        <w:t xml:space="preserve">Para obtener beneficios reales en la calidad del aire y, por tanto, en la movilidad sostenible, debemos seguir trabajando en tecnologías </w:t>
      </w:r>
      <w:r>
        <w:rPr>
          <w:bCs/>
        </w:rPr>
        <w:t>que combinen las</w:t>
      </w:r>
      <w:r w:rsidRPr="00F17267">
        <w:rPr>
          <w:bCs/>
        </w:rPr>
        <w:t xml:space="preserve"> tradicionales </w:t>
      </w:r>
      <w:r>
        <w:rPr>
          <w:bCs/>
        </w:rPr>
        <w:t>con las</w:t>
      </w:r>
      <w:r w:rsidRPr="00F17267">
        <w:rPr>
          <w:bCs/>
        </w:rPr>
        <w:t xml:space="preserve"> alternativas, teniendo en cuenta las reglas específicas de cada mercado.</w:t>
      </w:r>
    </w:p>
    <w:p w:rsidR="00F17267" w:rsidRPr="00F17267" w:rsidRDefault="00F17267" w:rsidP="00F17267">
      <w:pPr>
        <w:pStyle w:val="Prrafodelista1"/>
        <w:spacing w:line="360" w:lineRule="auto"/>
        <w:ind w:left="-142" w:right="566"/>
        <w:jc w:val="both"/>
        <w:rPr>
          <w:bCs/>
        </w:rPr>
      </w:pPr>
    </w:p>
    <w:p w:rsidR="00F17267" w:rsidRDefault="00F17267" w:rsidP="00F17267">
      <w:pPr>
        <w:pStyle w:val="Prrafodelista1"/>
        <w:spacing w:line="360" w:lineRule="auto"/>
        <w:ind w:left="-142" w:right="566"/>
        <w:jc w:val="both"/>
        <w:rPr>
          <w:bCs/>
        </w:rPr>
      </w:pPr>
      <w:r w:rsidRPr="00F17267">
        <w:rPr>
          <w:bCs/>
        </w:rPr>
        <w:t xml:space="preserve">Entre ellos, el metano tiene el potencial de ser una fuente renovable gracias al </w:t>
      </w:r>
      <w:proofErr w:type="spellStart"/>
      <w:r w:rsidRPr="00F17267">
        <w:rPr>
          <w:bCs/>
        </w:rPr>
        <w:t>biometano</w:t>
      </w:r>
      <w:proofErr w:type="spellEnd"/>
      <w:r w:rsidRPr="00F17267">
        <w:rPr>
          <w:bCs/>
        </w:rPr>
        <w:t xml:space="preserve">, un combustible con alto potencial de desarrollo. El </w:t>
      </w:r>
      <w:proofErr w:type="spellStart"/>
      <w:r w:rsidRPr="00F17267">
        <w:rPr>
          <w:bCs/>
        </w:rPr>
        <w:t>biometano</w:t>
      </w:r>
      <w:proofErr w:type="spellEnd"/>
      <w:r w:rsidRPr="00F17267">
        <w:rPr>
          <w:bCs/>
        </w:rPr>
        <w:t xml:space="preserve"> denota un biogás que produce una concentración de metano después de un proceso de refinación (procedente de los residuos urbanos y agrícolas), de modo que puede utilizarse como biocombustible para los vehículos de motor como el gas natural.</w:t>
      </w:r>
    </w:p>
    <w:p w:rsidR="00F17267" w:rsidRDefault="00F17267" w:rsidP="00F17267">
      <w:pPr>
        <w:pStyle w:val="Prrafodelista1"/>
        <w:spacing w:line="360" w:lineRule="auto"/>
        <w:ind w:left="-142" w:right="566"/>
        <w:jc w:val="both"/>
        <w:rPr>
          <w:bCs/>
        </w:rPr>
      </w:pPr>
    </w:p>
    <w:p w:rsidR="00F17267" w:rsidRPr="00F17267" w:rsidRDefault="00F17267" w:rsidP="00F17267">
      <w:pPr>
        <w:pStyle w:val="Prrafodelista1"/>
        <w:spacing w:line="360" w:lineRule="auto"/>
        <w:ind w:left="-142" w:right="566"/>
        <w:jc w:val="both"/>
        <w:rPr>
          <w:bCs/>
        </w:rPr>
      </w:pPr>
      <w:r w:rsidRPr="00F17267">
        <w:rPr>
          <w:bCs/>
        </w:rPr>
        <w:t xml:space="preserve">El </w:t>
      </w:r>
      <w:proofErr w:type="spellStart"/>
      <w:r w:rsidRPr="00F17267">
        <w:rPr>
          <w:bCs/>
        </w:rPr>
        <w:t>biometano</w:t>
      </w:r>
      <w:proofErr w:type="spellEnd"/>
      <w:r w:rsidRPr="00F17267">
        <w:rPr>
          <w:bCs/>
        </w:rPr>
        <w:t xml:space="preserve"> produce un 20% menos de emisiones de CO2 que la gasolina. La ventaja real del </w:t>
      </w:r>
      <w:proofErr w:type="spellStart"/>
      <w:r w:rsidRPr="00F17267">
        <w:rPr>
          <w:bCs/>
        </w:rPr>
        <w:t>biometano</w:t>
      </w:r>
      <w:proofErr w:type="spellEnd"/>
      <w:r w:rsidRPr="00F17267">
        <w:rPr>
          <w:bCs/>
        </w:rPr>
        <w:t xml:space="preserve"> se hace evidente cuando consideramos el ciclo de vida completo de este combustible, el llamado ciclo "bien a la rueda". En este caso, la reducción de las emisiones de CO2 puede superar el </w:t>
      </w:r>
      <w:r w:rsidR="008500F6">
        <w:rPr>
          <w:bCs/>
        </w:rPr>
        <w:t>95%</w:t>
      </w:r>
      <w:r w:rsidRPr="00F17267">
        <w:rPr>
          <w:bCs/>
        </w:rPr>
        <w:t xml:space="preserve">, dependiendo de la materia prima original: los vehículos con </w:t>
      </w:r>
      <w:proofErr w:type="spellStart"/>
      <w:r w:rsidRPr="00F17267">
        <w:rPr>
          <w:bCs/>
        </w:rPr>
        <w:t>biometano</w:t>
      </w:r>
      <w:proofErr w:type="spellEnd"/>
      <w:r w:rsidRPr="00F17267">
        <w:rPr>
          <w:bCs/>
        </w:rPr>
        <w:t xml:space="preserve"> producen la misma cantidad de CO2 que los coches eléctricos que utilizan energía de fuentes renovables. Si consideramos una mezcla de metano-</w:t>
      </w:r>
      <w:proofErr w:type="spellStart"/>
      <w:r w:rsidRPr="00F17267">
        <w:rPr>
          <w:bCs/>
        </w:rPr>
        <w:t>biometano</w:t>
      </w:r>
      <w:proofErr w:type="spellEnd"/>
      <w:r w:rsidRPr="00F17267">
        <w:rPr>
          <w:bCs/>
        </w:rPr>
        <w:t xml:space="preserve"> al 40%, sus emisiones de CO2 son las mismas que las de un vehículo eléctrico que utiliza energía de la mezcla energética de plantas de producción europeas.</w:t>
      </w:r>
      <w:r w:rsidR="008500F6">
        <w:rPr>
          <w:bCs/>
        </w:rPr>
        <w:t xml:space="preserve"> </w:t>
      </w:r>
      <w:r w:rsidRPr="00F17267">
        <w:rPr>
          <w:bCs/>
        </w:rPr>
        <w:t xml:space="preserve">Como todos los demás modelos de metano Fiat Chrysler </w:t>
      </w:r>
      <w:proofErr w:type="spellStart"/>
      <w:r w:rsidRPr="00F17267">
        <w:rPr>
          <w:bCs/>
        </w:rPr>
        <w:t>Automobiles</w:t>
      </w:r>
      <w:proofErr w:type="spellEnd"/>
      <w:r w:rsidRPr="00F17267">
        <w:rPr>
          <w:bCs/>
        </w:rPr>
        <w:t xml:space="preserve">, el Panda Natural </w:t>
      </w:r>
      <w:proofErr w:type="spellStart"/>
      <w:r w:rsidRPr="00F17267">
        <w:rPr>
          <w:bCs/>
        </w:rPr>
        <w:t>Power</w:t>
      </w:r>
      <w:proofErr w:type="spellEnd"/>
      <w:r w:rsidRPr="00F17267">
        <w:rPr>
          <w:bCs/>
        </w:rPr>
        <w:t xml:space="preserve"> ya es compatible con el </w:t>
      </w:r>
      <w:proofErr w:type="spellStart"/>
      <w:r w:rsidRPr="00F17267">
        <w:rPr>
          <w:bCs/>
        </w:rPr>
        <w:t>biometano</w:t>
      </w:r>
      <w:proofErr w:type="spellEnd"/>
      <w:r w:rsidRPr="00F17267">
        <w:rPr>
          <w:bCs/>
        </w:rPr>
        <w:t>.</w:t>
      </w:r>
    </w:p>
    <w:p w:rsidR="00F17267" w:rsidRDefault="00F17267" w:rsidP="00F17267">
      <w:pPr>
        <w:pStyle w:val="Prrafodelista1"/>
        <w:spacing w:line="360" w:lineRule="auto"/>
        <w:ind w:left="-142" w:right="566"/>
        <w:jc w:val="both"/>
        <w:rPr>
          <w:bCs/>
        </w:rPr>
      </w:pPr>
    </w:p>
    <w:p w:rsidR="008500F6" w:rsidRPr="008500F6" w:rsidRDefault="008500F6" w:rsidP="00F17267">
      <w:pPr>
        <w:pStyle w:val="Prrafodelista1"/>
        <w:spacing w:line="360" w:lineRule="auto"/>
        <w:ind w:left="-142" w:right="566"/>
        <w:jc w:val="both"/>
        <w:rPr>
          <w:b/>
          <w:bCs/>
        </w:rPr>
      </w:pPr>
      <w:proofErr w:type="spellStart"/>
      <w:r w:rsidRPr="008500F6">
        <w:rPr>
          <w:b/>
          <w:bCs/>
        </w:rPr>
        <w:t>Pomigliano</w:t>
      </w:r>
      <w:proofErr w:type="spellEnd"/>
      <w:r w:rsidRPr="008500F6">
        <w:rPr>
          <w:b/>
          <w:bCs/>
        </w:rPr>
        <w:t xml:space="preserve">, </w:t>
      </w:r>
      <w:r>
        <w:rPr>
          <w:b/>
          <w:bCs/>
        </w:rPr>
        <w:t>una de las mejores fábricas del mundo</w:t>
      </w:r>
    </w:p>
    <w:p w:rsidR="00F17267" w:rsidRDefault="008500F6" w:rsidP="00F17267">
      <w:pPr>
        <w:pStyle w:val="Prrafodelista1"/>
        <w:spacing w:line="360" w:lineRule="auto"/>
        <w:ind w:left="-142" w:right="566"/>
        <w:jc w:val="both"/>
        <w:rPr>
          <w:bCs/>
        </w:rPr>
      </w:pPr>
      <w:r>
        <w:rPr>
          <w:bCs/>
        </w:rPr>
        <w:t xml:space="preserve">La planta de </w:t>
      </w:r>
      <w:proofErr w:type="spellStart"/>
      <w:r w:rsidR="00F17267" w:rsidRPr="00F17267">
        <w:rPr>
          <w:bCs/>
        </w:rPr>
        <w:t>Pomigliano</w:t>
      </w:r>
      <w:proofErr w:type="spellEnd"/>
      <w:r w:rsidR="00F17267" w:rsidRPr="00F17267">
        <w:rPr>
          <w:bCs/>
        </w:rPr>
        <w:t xml:space="preserve"> </w:t>
      </w:r>
      <w:proofErr w:type="spellStart"/>
      <w:r w:rsidR="00F17267" w:rsidRPr="00F17267">
        <w:rPr>
          <w:bCs/>
        </w:rPr>
        <w:t>d'Arco</w:t>
      </w:r>
      <w:proofErr w:type="spellEnd"/>
      <w:r w:rsidR="00F17267" w:rsidRPr="00F17267">
        <w:rPr>
          <w:bCs/>
        </w:rPr>
        <w:t xml:space="preserve"> comenzó su producción en 1972 con el modelo </w:t>
      </w:r>
      <w:proofErr w:type="spellStart"/>
      <w:r w:rsidR="00F17267" w:rsidRPr="00F17267">
        <w:rPr>
          <w:bCs/>
        </w:rPr>
        <w:t>Alfasud</w:t>
      </w:r>
      <w:proofErr w:type="spellEnd"/>
      <w:r w:rsidR="00F17267" w:rsidRPr="00F17267">
        <w:rPr>
          <w:bCs/>
        </w:rPr>
        <w:t>. A lo largo de los años, sus líneas de producción produjeron muchos modelos de Alfa Romeo (33 y 155, 145 y 146, 156 y 147, GT y 159) hasta noviembre de 2011, cuando comenzó la prod</w:t>
      </w:r>
      <w:r>
        <w:rPr>
          <w:bCs/>
        </w:rPr>
        <w:t xml:space="preserve">ucción de Panda, llegando a 830.000 </w:t>
      </w:r>
      <w:r w:rsidR="00F17267" w:rsidRPr="00F17267">
        <w:rPr>
          <w:bCs/>
        </w:rPr>
        <w:t>automóviles desde entonces.</w:t>
      </w:r>
    </w:p>
    <w:p w:rsidR="008500F6" w:rsidRPr="00F17267" w:rsidRDefault="008500F6" w:rsidP="00F17267">
      <w:pPr>
        <w:pStyle w:val="Prrafodelista1"/>
        <w:spacing w:line="360" w:lineRule="auto"/>
        <w:ind w:left="-142" w:right="566"/>
        <w:jc w:val="both"/>
        <w:rPr>
          <w:bCs/>
        </w:rPr>
      </w:pPr>
    </w:p>
    <w:p w:rsidR="008500F6" w:rsidRDefault="00F17267" w:rsidP="008500F6">
      <w:pPr>
        <w:pStyle w:val="Prrafodelista1"/>
        <w:spacing w:line="360" w:lineRule="auto"/>
        <w:ind w:left="-142" w:right="566"/>
        <w:jc w:val="both"/>
        <w:rPr>
          <w:bCs/>
        </w:rPr>
      </w:pPr>
      <w:r w:rsidRPr="00F17267">
        <w:rPr>
          <w:bCs/>
        </w:rPr>
        <w:t xml:space="preserve">En 2012, la planta obtuvo un premio de Plata en el programa de certificación de fabricación de clase mundial, así como el Premio de Producción Lean Automotriz como </w:t>
      </w:r>
      <w:r w:rsidR="008500F6">
        <w:rPr>
          <w:bCs/>
        </w:rPr>
        <w:t xml:space="preserve">la </w:t>
      </w:r>
      <w:r w:rsidRPr="00F17267">
        <w:rPr>
          <w:bCs/>
        </w:rPr>
        <w:t xml:space="preserve">Mejor </w:t>
      </w:r>
      <w:r w:rsidR="008500F6">
        <w:rPr>
          <w:bCs/>
        </w:rPr>
        <w:t>de</w:t>
      </w:r>
      <w:r w:rsidRPr="00F17267">
        <w:rPr>
          <w:bCs/>
        </w:rPr>
        <w:t xml:space="preserve"> Europa. En 2013 - sólo un año más tarde, y aún dentro del programa WCM - la planta fue certificada en el nivel de oro. En 2014 se obtuvo un nuevo reconocimiento internacional: el Premio Lean y Green Management, un testimonio de los avances logrados en la optimización de todos los "recursos" necesarios para producir automóviles. </w:t>
      </w:r>
    </w:p>
    <w:p w:rsidR="00F17267" w:rsidRDefault="00F17267" w:rsidP="008500F6">
      <w:pPr>
        <w:pStyle w:val="Prrafodelista1"/>
        <w:spacing w:line="360" w:lineRule="auto"/>
        <w:ind w:left="-142" w:right="566"/>
        <w:jc w:val="both"/>
        <w:rPr>
          <w:bCs/>
        </w:rPr>
      </w:pPr>
      <w:r w:rsidRPr="00F17267">
        <w:rPr>
          <w:bCs/>
        </w:rPr>
        <w:lastRenderedPageBreak/>
        <w:t>La planta de G. Vico continúa su impulso para reducir el impacto medioambiental de la producción a través de mejoras continuas, incluyendo el consumo responsable de energía y agua, y la calidad del aire y la gestión de residuos.</w:t>
      </w:r>
    </w:p>
    <w:p w:rsidR="008500F6" w:rsidRPr="00F17267" w:rsidRDefault="008500F6" w:rsidP="008500F6">
      <w:pPr>
        <w:pStyle w:val="Prrafodelista1"/>
        <w:spacing w:line="360" w:lineRule="auto"/>
        <w:ind w:left="-142" w:right="566"/>
        <w:jc w:val="both"/>
        <w:rPr>
          <w:bCs/>
        </w:rPr>
      </w:pPr>
    </w:p>
    <w:p w:rsidR="00664F55" w:rsidRPr="00FD6F3F" w:rsidRDefault="00F17267" w:rsidP="00F17267">
      <w:pPr>
        <w:pStyle w:val="Prrafodelista1"/>
        <w:spacing w:line="360" w:lineRule="auto"/>
        <w:ind w:left="-142" w:right="566"/>
        <w:jc w:val="both"/>
        <w:rPr>
          <w:bCs/>
        </w:rPr>
      </w:pPr>
      <w:r w:rsidRPr="00F17267">
        <w:rPr>
          <w:bCs/>
        </w:rPr>
        <w:t>Finalmente, la planta es a menudo visitada por técnicos e investigadores (no sólo de la industria automotriz), deseosos de estudiar sus tecnologías y eficiencia.</w:t>
      </w:r>
    </w:p>
    <w:bookmarkEnd w:id="10"/>
    <w:bookmarkEnd w:id="11"/>
    <w:bookmarkEnd w:id="12"/>
    <w:bookmarkEnd w:id="13"/>
    <w:p w:rsidR="00CC6E32" w:rsidRPr="001B2351" w:rsidRDefault="00CC6E32" w:rsidP="001527AE">
      <w:pPr>
        <w:pStyle w:val="NormalWeb"/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AE1780" w:rsidRPr="00BB7E88" w:rsidRDefault="00AE1780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BB7E88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AE1780" w:rsidRDefault="00740753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Dirección</w:t>
      </w:r>
      <w:r w:rsidR="00AE17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de Comunicación y Relaciones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Institucionales</w:t>
      </w:r>
      <w:r w:rsidR="00AE1780"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</w:p>
    <w:p w:rsidR="00AE1780" w:rsidRPr="00FF177B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91.885.37.03</w:t>
      </w:r>
    </w:p>
    <w:p w:rsidR="00AE1780" w:rsidRPr="00E07BE1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Emai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: fca@prensafcagroup.com</w:t>
      </w:r>
    </w:p>
    <w:p w:rsidR="002615BB" w:rsidRPr="00AE1780" w:rsidRDefault="00AE1780" w:rsidP="00217E0B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press.es</w:t>
      </w:r>
    </w:p>
    <w:sectPr w:rsidR="002615BB" w:rsidRPr="00AE1780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C1" w:rsidRDefault="003337C1" w:rsidP="0040727A">
      <w:r>
        <w:separator/>
      </w:r>
    </w:p>
  </w:endnote>
  <w:endnote w:type="continuationSeparator" w:id="0">
    <w:p w:rsidR="003337C1" w:rsidRDefault="003337C1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45161" w:rsidRPr="00745161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745161" w:rsidRPr="00745161">
      <w:rPr>
        <w:noProof/>
        <w:lang w:val="es-ES_tradnl" w:eastAsia="es-ES_tradnl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745161" w:rsidRPr="00745161">
      <w:rPr>
        <w:noProof/>
        <w:lang w:val="es-ES_tradnl" w:eastAsia="es-ES_tradnl"/>
      </w:rPr>
      <w:pict>
        <v:shape id="35 Cuadro de texto" o:spid="_x0000_s2051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C1" w:rsidRDefault="003337C1" w:rsidP="0040727A">
      <w:r>
        <w:separator/>
      </w:r>
    </w:p>
  </w:footnote>
  <w:footnote w:type="continuationSeparator" w:id="0">
    <w:p w:rsidR="003337C1" w:rsidRDefault="003337C1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1E51F9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00F31A3"/>
    <w:multiLevelType w:val="hybridMultilevel"/>
    <w:tmpl w:val="0C243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0EE9"/>
    <w:rsid w:val="000410F9"/>
    <w:rsid w:val="00045001"/>
    <w:rsid w:val="00054D46"/>
    <w:rsid w:val="00077098"/>
    <w:rsid w:val="000A2C35"/>
    <w:rsid w:val="000A7AA5"/>
    <w:rsid w:val="000C4FF6"/>
    <w:rsid w:val="000D5E04"/>
    <w:rsid w:val="000D61DA"/>
    <w:rsid w:val="000F2A1F"/>
    <w:rsid w:val="00106F8B"/>
    <w:rsid w:val="00114A23"/>
    <w:rsid w:val="00117539"/>
    <w:rsid w:val="001224F3"/>
    <w:rsid w:val="00127575"/>
    <w:rsid w:val="00134D90"/>
    <w:rsid w:val="001527AE"/>
    <w:rsid w:val="00152E1F"/>
    <w:rsid w:val="001643D7"/>
    <w:rsid w:val="00196436"/>
    <w:rsid w:val="001A25D7"/>
    <w:rsid w:val="001A44E1"/>
    <w:rsid w:val="001B2351"/>
    <w:rsid w:val="001B476D"/>
    <w:rsid w:val="001C195B"/>
    <w:rsid w:val="001C655F"/>
    <w:rsid w:val="001E2146"/>
    <w:rsid w:val="001E51F9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608C"/>
    <w:rsid w:val="00301313"/>
    <w:rsid w:val="003060F3"/>
    <w:rsid w:val="003205CA"/>
    <w:rsid w:val="003337C1"/>
    <w:rsid w:val="00336E14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136A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1BA"/>
    <w:rsid w:val="00465FAA"/>
    <w:rsid w:val="004947D2"/>
    <w:rsid w:val="0049543E"/>
    <w:rsid w:val="00495FDB"/>
    <w:rsid w:val="004A382C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73C2"/>
    <w:rsid w:val="0055058C"/>
    <w:rsid w:val="00555B39"/>
    <w:rsid w:val="00562E81"/>
    <w:rsid w:val="0057401A"/>
    <w:rsid w:val="005769CF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64F55"/>
    <w:rsid w:val="0067028C"/>
    <w:rsid w:val="0067275F"/>
    <w:rsid w:val="00676F51"/>
    <w:rsid w:val="00693810"/>
    <w:rsid w:val="006A69E7"/>
    <w:rsid w:val="006D2246"/>
    <w:rsid w:val="006D31A2"/>
    <w:rsid w:val="006D48DA"/>
    <w:rsid w:val="006E0884"/>
    <w:rsid w:val="006E44CA"/>
    <w:rsid w:val="00704B41"/>
    <w:rsid w:val="00710E9A"/>
    <w:rsid w:val="00740753"/>
    <w:rsid w:val="00742856"/>
    <w:rsid w:val="00745161"/>
    <w:rsid w:val="00747D6E"/>
    <w:rsid w:val="007555AD"/>
    <w:rsid w:val="007820C2"/>
    <w:rsid w:val="007826F7"/>
    <w:rsid w:val="00795586"/>
    <w:rsid w:val="007B2775"/>
    <w:rsid w:val="007B7327"/>
    <w:rsid w:val="007C22FB"/>
    <w:rsid w:val="007C4AA0"/>
    <w:rsid w:val="007D228B"/>
    <w:rsid w:val="007D4DCC"/>
    <w:rsid w:val="007E4B54"/>
    <w:rsid w:val="007F3B1B"/>
    <w:rsid w:val="007F42CE"/>
    <w:rsid w:val="0080593F"/>
    <w:rsid w:val="00807297"/>
    <w:rsid w:val="00817C84"/>
    <w:rsid w:val="00826617"/>
    <w:rsid w:val="0084139F"/>
    <w:rsid w:val="008500F6"/>
    <w:rsid w:val="008524D7"/>
    <w:rsid w:val="00852772"/>
    <w:rsid w:val="00873252"/>
    <w:rsid w:val="008E5C79"/>
    <w:rsid w:val="008E77B1"/>
    <w:rsid w:val="008E7DF0"/>
    <w:rsid w:val="008F35CB"/>
    <w:rsid w:val="008F404C"/>
    <w:rsid w:val="0091490B"/>
    <w:rsid w:val="00923D1E"/>
    <w:rsid w:val="009369E2"/>
    <w:rsid w:val="0094468C"/>
    <w:rsid w:val="00945214"/>
    <w:rsid w:val="00946D20"/>
    <w:rsid w:val="009626DA"/>
    <w:rsid w:val="0096324D"/>
    <w:rsid w:val="00971E31"/>
    <w:rsid w:val="00991E7D"/>
    <w:rsid w:val="00992775"/>
    <w:rsid w:val="00993672"/>
    <w:rsid w:val="009A38A3"/>
    <w:rsid w:val="009D58E4"/>
    <w:rsid w:val="009D5CDD"/>
    <w:rsid w:val="009E6EC2"/>
    <w:rsid w:val="00A03237"/>
    <w:rsid w:val="00A0337E"/>
    <w:rsid w:val="00A06543"/>
    <w:rsid w:val="00A115F8"/>
    <w:rsid w:val="00A23946"/>
    <w:rsid w:val="00A27864"/>
    <w:rsid w:val="00A30C48"/>
    <w:rsid w:val="00A57CDC"/>
    <w:rsid w:val="00A75A90"/>
    <w:rsid w:val="00A76AC9"/>
    <w:rsid w:val="00A823DB"/>
    <w:rsid w:val="00A91968"/>
    <w:rsid w:val="00AA2C47"/>
    <w:rsid w:val="00AA5EAD"/>
    <w:rsid w:val="00AA6167"/>
    <w:rsid w:val="00AB2B16"/>
    <w:rsid w:val="00AB4F94"/>
    <w:rsid w:val="00AB7FF8"/>
    <w:rsid w:val="00AE1780"/>
    <w:rsid w:val="00AE35CD"/>
    <w:rsid w:val="00B2051F"/>
    <w:rsid w:val="00B21B70"/>
    <w:rsid w:val="00B23C3A"/>
    <w:rsid w:val="00B32CA2"/>
    <w:rsid w:val="00B413F3"/>
    <w:rsid w:val="00B65279"/>
    <w:rsid w:val="00B663AD"/>
    <w:rsid w:val="00B92B43"/>
    <w:rsid w:val="00BB33D8"/>
    <w:rsid w:val="00BB7E88"/>
    <w:rsid w:val="00BC3EBE"/>
    <w:rsid w:val="00BC688D"/>
    <w:rsid w:val="00BE0212"/>
    <w:rsid w:val="00BF49AC"/>
    <w:rsid w:val="00BF5175"/>
    <w:rsid w:val="00C05AB3"/>
    <w:rsid w:val="00C066F6"/>
    <w:rsid w:val="00C20E27"/>
    <w:rsid w:val="00C452B8"/>
    <w:rsid w:val="00C4539D"/>
    <w:rsid w:val="00C53F3B"/>
    <w:rsid w:val="00C6192F"/>
    <w:rsid w:val="00C63F47"/>
    <w:rsid w:val="00C73C38"/>
    <w:rsid w:val="00C7419D"/>
    <w:rsid w:val="00C93276"/>
    <w:rsid w:val="00C97BA2"/>
    <w:rsid w:val="00CA462B"/>
    <w:rsid w:val="00CC6E32"/>
    <w:rsid w:val="00CD22C5"/>
    <w:rsid w:val="00CD48DB"/>
    <w:rsid w:val="00CE0698"/>
    <w:rsid w:val="00D30759"/>
    <w:rsid w:val="00D43FEE"/>
    <w:rsid w:val="00D53F37"/>
    <w:rsid w:val="00D62C19"/>
    <w:rsid w:val="00D738C2"/>
    <w:rsid w:val="00D85307"/>
    <w:rsid w:val="00D95639"/>
    <w:rsid w:val="00DA30CF"/>
    <w:rsid w:val="00DD14CE"/>
    <w:rsid w:val="00DE0773"/>
    <w:rsid w:val="00DF296F"/>
    <w:rsid w:val="00DF6B11"/>
    <w:rsid w:val="00E017CF"/>
    <w:rsid w:val="00E07BE1"/>
    <w:rsid w:val="00E10222"/>
    <w:rsid w:val="00E32B37"/>
    <w:rsid w:val="00E37AD0"/>
    <w:rsid w:val="00E44FB8"/>
    <w:rsid w:val="00E567C0"/>
    <w:rsid w:val="00E77030"/>
    <w:rsid w:val="00E8377A"/>
    <w:rsid w:val="00E92DBA"/>
    <w:rsid w:val="00EA2208"/>
    <w:rsid w:val="00EA35CE"/>
    <w:rsid w:val="00EB6979"/>
    <w:rsid w:val="00EC15CA"/>
    <w:rsid w:val="00EE2C27"/>
    <w:rsid w:val="00EF1CB0"/>
    <w:rsid w:val="00EF7248"/>
    <w:rsid w:val="00F10B69"/>
    <w:rsid w:val="00F17267"/>
    <w:rsid w:val="00F33610"/>
    <w:rsid w:val="00F449FB"/>
    <w:rsid w:val="00F44D0D"/>
    <w:rsid w:val="00F47287"/>
    <w:rsid w:val="00F47782"/>
    <w:rsid w:val="00F54EC0"/>
    <w:rsid w:val="00F55682"/>
    <w:rsid w:val="00F64D03"/>
    <w:rsid w:val="00F854AA"/>
    <w:rsid w:val="00F9537E"/>
    <w:rsid w:val="00FB2D1E"/>
    <w:rsid w:val="00FC650C"/>
    <w:rsid w:val="00FC6525"/>
    <w:rsid w:val="00FD17DC"/>
    <w:rsid w:val="00FD6F3F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1007-B2F7-424B-B401-03D65745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2014-10-14T15:27:00Z</cp:lastPrinted>
  <dcterms:created xsi:type="dcterms:W3CDTF">2017-02-28T15:07:00Z</dcterms:created>
  <dcterms:modified xsi:type="dcterms:W3CDTF">2017-02-28T15:20:00Z</dcterms:modified>
</cp:coreProperties>
</file>