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6E" w:rsidRDefault="00E215B2" w:rsidP="00CC5D3B">
      <w:pPr>
        <w:spacing w:line="360" w:lineRule="auto"/>
        <w:jc w:val="center"/>
        <w:rPr>
          <w:rFonts w:ascii="Gill Sans MT" w:eastAsia="Calibri" w:hAnsi="Gill Sans MT"/>
          <w:b/>
          <w:color w:val="000000"/>
          <w:sz w:val="40"/>
          <w:szCs w:val="40"/>
          <w:lang w:val="es-ES_tradnl" w:eastAsia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  <w:bookmarkStart w:id="6" w:name="OLE_LINK11"/>
      <w:bookmarkStart w:id="7" w:name="OLE_LINK19"/>
      <w:r>
        <w:rPr>
          <w:rFonts w:ascii="Gill Sans MT" w:eastAsia="Calibri" w:hAnsi="Gill Sans MT"/>
          <w:b/>
          <w:color w:val="000000"/>
          <w:sz w:val="40"/>
          <w:szCs w:val="40"/>
          <w:lang w:val="es-ES_tradnl" w:eastAsia="es-ES"/>
        </w:rPr>
        <w:t xml:space="preserve"> </w:t>
      </w:r>
      <w:r w:rsidR="00E05EAD">
        <w:rPr>
          <w:rFonts w:ascii="Gill Sans MT" w:eastAsia="Calibri" w:hAnsi="Gill Sans MT"/>
          <w:b/>
          <w:color w:val="000000"/>
          <w:sz w:val="40"/>
          <w:szCs w:val="40"/>
          <w:lang w:val="es-ES_tradnl" w:eastAsia="es-ES"/>
        </w:rPr>
        <w:t xml:space="preserve">Ha llegado </w:t>
      </w:r>
      <w:r w:rsidR="007642F0">
        <w:rPr>
          <w:rFonts w:ascii="Gill Sans MT" w:eastAsia="Calibri" w:hAnsi="Gill Sans MT"/>
          <w:b/>
          <w:color w:val="000000"/>
          <w:sz w:val="40"/>
          <w:szCs w:val="40"/>
          <w:lang w:val="es-ES_tradnl" w:eastAsia="es-ES"/>
        </w:rPr>
        <w:t>tu momento</w:t>
      </w:r>
      <w:r w:rsidR="00E05EAD">
        <w:rPr>
          <w:rFonts w:ascii="Gill Sans MT" w:eastAsia="Calibri" w:hAnsi="Gill Sans MT"/>
          <w:b/>
          <w:color w:val="000000"/>
          <w:sz w:val="40"/>
          <w:szCs w:val="40"/>
          <w:lang w:val="es-ES_tradnl" w:eastAsia="es-ES"/>
        </w:rPr>
        <w:t xml:space="preserve"> de disfrutar de la vida con </w:t>
      </w:r>
      <w:r>
        <w:rPr>
          <w:rFonts w:ascii="Gill Sans MT" w:eastAsia="Calibri" w:hAnsi="Gill Sans MT"/>
          <w:b/>
          <w:color w:val="000000"/>
          <w:sz w:val="40"/>
          <w:szCs w:val="40"/>
          <w:lang w:val="es-ES_tradnl" w:eastAsia="es-ES"/>
        </w:rPr>
        <w:t>‘El Club de los Egoístas’</w:t>
      </w:r>
      <w:r w:rsidR="00CC5D3B">
        <w:rPr>
          <w:rFonts w:ascii="Gill Sans MT" w:eastAsia="Calibri" w:hAnsi="Gill Sans MT"/>
          <w:b/>
          <w:color w:val="000000"/>
          <w:sz w:val="40"/>
          <w:szCs w:val="40"/>
          <w:lang w:val="es-ES_tradnl" w:eastAsia="es-ES"/>
        </w:rPr>
        <w:t xml:space="preserve"> </w:t>
      </w:r>
      <w:r w:rsidR="00E05EAD">
        <w:rPr>
          <w:rFonts w:ascii="Gill Sans MT" w:eastAsia="Calibri" w:hAnsi="Gill Sans MT"/>
          <w:b/>
          <w:color w:val="000000"/>
          <w:sz w:val="40"/>
          <w:szCs w:val="40"/>
          <w:lang w:val="es-ES_tradnl" w:eastAsia="es-ES"/>
        </w:rPr>
        <w:t xml:space="preserve">y </w:t>
      </w:r>
    </w:p>
    <w:p w:rsidR="00CC5D3B" w:rsidRDefault="00CC5D3B" w:rsidP="00CC5D3B">
      <w:pPr>
        <w:spacing w:line="360" w:lineRule="auto"/>
        <w:jc w:val="center"/>
        <w:rPr>
          <w:rFonts w:ascii="Gill Sans MT" w:eastAsia="Calibri" w:hAnsi="Gill Sans MT"/>
          <w:b/>
          <w:color w:val="000000"/>
          <w:sz w:val="40"/>
          <w:szCs w:val="40"/>
          <w:lang w:val="es-ES_tradnl" w:eastAsia="es-ES"/>
        </w:rPr>
      </w:pPr>
      <w:r>
        <w:rPr>
          <w:rFonts w:ascii="Gill Sans MT" w:eastAsia="Calibri" w:hAnsi="Gill Sans MT"/>
          <w:b/>
          <w:color w:val="000000"/>
          <w:sz w:val="40"/>
          <w:szCs w:val="40"/>
          <w:lang w:val="es-ES_tradnl" w:eastAsia="es-ES"/>
        </w:rPr>
        <w:t xml:space="preserve">124 </w:t>
      </w:r>
      <w:r w:rsidR="00DE586E">
        <w:rPr>
          <w:rFonts w:ascii="Gill Sans MT" w:eastAsia="Calibri" w:hAnsi="Gill Sans MT"/>
          <w:b/>
          <w:color w:val="000000"/>
          <w:sz w:val="40"/>
          <w:szCs w:val="40"/>
          <w:lang w:val="es-ES_tradnl" w:eastAsia="es-ES"/>
        </w:rPr>
        <w:t>S</w:t>
      </w:r>
      <w:r>
        <w:rPr>
          <w:rFonts w:ascii="Gill Sans MT" w:eastAsia="Calibri" w:hAnsi="Gill Sans MT"/>
          <w:b/>
          <w:color w:val="000000"/>
          <w:sz w:val="40"/>
          <w:szCs w:val="40"/>
          <w:lang w:val="es-ES_tradnl" w:eastAsia="es-ES"/>
        </w:rPr>
        <w:t xml:space="preserve">pider </w:t>
      </w:r>
      <w:bookmarkStart w:id="8" w:name="OLE_LINK3"/>
      <w:bookmarkStart w:id="9" w:name="OLE_LINK4"/>
      <w:bookmarkStart w:id="10" w:name="OLE_LINK5"/>
      <w:bookmarkStart w:id="11" w:name="OLE_LINK6"/>
      <w:bookmarkStart w:id="12" w:name="OLE_LINK12"/>
      <w:bookmarkStart w:id="13" w:name="OLE_LINK13"/>
      <w:bookmarkStart w:id="14" w:name="OLE_LINK9"/>
      <w:bookmarkStart w:id="15" w:name="OLE_LINK10"/>
      <w:bookmarkStart w:id="16" w:name="OLE_LINK20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DC4251" w:rsidRDefault="00DC4251" w:rsidP="00DC4251">
      <w:pPr>
        <w:pStyle w:val="Prrafodelista"/>
        <w:shd w:val="clear" w:color="auto" w:fill="FFFFFF"/>
        <w:spacing w:line="360" w:lineRule="auto"/>
        <w:ind w:left="714"/>
        <w:jc w:val="both"/>
        <w:rPr>
          <w:rFonts w:cs="Times New Roman"/>
          <w:b/>
          <w:lang w:eastAsia="en-GB"/>
        </w:rPr>
      </w:pPr>
    </w:p>
    <w:p w:rsidR="00CC5D3B" w:rsidRPr="00CC5D3B" w:rsidRDefault="00CC5D3B" w:rsidP="00D32294">
      <w:pPr>
        <w:pStyle w:val="Prrafodelista"/>
        <w:numPr>
          <w:ilvl w:val="0"/>
          <w:numId w:val="13"/>
        </w:numPr>
        <w:shd w:val="clear" w:color="auto" w:fill="FFFFFF"/>
        <w:spacing w:line="360" w:lineRule="auto"/>
        <w:ind w:left="714" w:hanging="357"/>
        <w:jc w:val="both"/>
        <w:rPr>
          <w:rFonts w:cs="Times New Roman"/>
          <w:b/>
          <w:lang w:eastAsia="en-GB"/>
        </w:rPr>
      </w:pPr>
      <w:r w:rsidRPr="00CC5D3B">
        <w:rPr>
          <w:rFonts w:cs="Times New Roman"/>
          <w:b/>
          <w:lang w:eastAsia="en-GB"/>
        </w:rPr>
        <w:t xml:space="preserve">Ha llegado el momento de darte un capricho… ¡Sé egoísta y atrévete a conocer </w:t>
      </w:r>
      <w:r>
        <w:rPr>
          <w:rFonts w:cs="Times New Roman"/>
          <w:b/>
          <w:lang w:eastAsia="en-GB"/>
        </w:rPr>
        <w:t>los</w:t>
      </w:r>
      <w:r w:rsidRPr="00CC5D3B">
        <w:rPr>
          <w:rFonts w:cs="Times New Roman"/>
          <w:b/>
          <w:lang w:eastAsia="en-GB"/>
        </w:rPr>
        <w:t xml:space="preserve"> 124 spider</w:t>
      </w:r>
      <w:r>
        <w:rPr>
          <w:rFonts w:cs="Times New Roman"/>
          <w:b/>
          <w:lang w:eastAsia="en-GB"/>
        </w:rPr>
        <w:t xml:space="preserve"> de Fiat y Abarth</w:t>
      </w:r>
      <w:r w:rsidRPr="00CC5D3B">
        <w:rPr>
          <w:rFonts w:cs="Times New Roman"/>
          <w:b/>
          <w:lang w:eastAsia="en-GB"/>
        </w:rPr>
        <w:t>!</w:t>
      </w:r>
    </w:p>
    <w:p w:rsidR="00493E34" w:rsidRPr="00D32294" w:rsidRDefault="00BC31D7" w:rsidP="00D32294">
      <w:pPr>
        <w:pStyle w:val="Prrafodelista"/>
        <w:numPr>
          <w:ilvl w:val="0"/>
          <w:numId w:val="13"/>
        </w:numPr>
        <w:shd w:val="clear" w:color="auto" w:fill="FFFFFF"/>
        <w:spacing w:line="360" w:lineRule="auto"/>
        <w:ind w:left="714" w:hanging="357"/>
        <w:jc w:val="both"/>
        <w:rPr>
          <w:rFonts w:cs="Times New Roman"/>
          <w:b/>
          <w:i/>
          <w:lang w:eastAsia="en-GB"/>
        </w:rPr>
      </w:pPr>
      <w:r>
        <w:rPr>
          <w:b/>
        </w:rPr>
        <w:t>Los</w:t>
      </w:r>
      <w:r w:rsidR="00E215B2">
        <w:rPr>
          <w:b/>
        </w:rPr>
        <w:t xml:space="preserve"> </w:t>
      </w:r>
      <w:proofErr w:type="spellStart"/>
      <w:r w:rsidR="00E215B2">
        <w:rPr>
          <w:b/>
        </w:rPr>
        <w:t>biplaza</w:t>
      </w:r>
      <w:r>
        <w:rPr>
          <w:b/>
        </w:rPr>
        <w:t>s</w:t>
      </w:r>
      <w:proofErr w:type="spellEnd"/>
      <w:r w:rsidR="00E215B2">
        <w:rPr>
          <w:b/>
        </w:rPr>
        <w:t xml:space="preserve"> descapotable</w:t>
      </w:r>
      <w:r>
        <w:rPr>
          <w:b/>
        </w:rPr>
        <w:t>s</w:t>
      </w:r>
      <w:r w:rsidR="00E215B2">
        <w:rPr>
          <w:b/>
        </w:rPr>
        <w:t xml:space="preserve"> de las marcas Fiat y Abarth se convierte</w:t>
      </w:r>
      <w:r>
        <w:rPr>
          <w:b/>
        </w:rPr>
        <w:t>n</w:t>
      </w:r>
      <w:r w:rsidR="00E215B2">
        <w:rPr>
          <w:b/>
        </w:rPr>
        <w:t xml:space="preserve"> en </w:t>
      </w:r>
      <w:r>
        <w:rPr>
          <w:b/>
        </w:rPr>
        <w:t xml:space="preserve">los </w:t>
      </w:r>
      <w:r w:rsidR="00E215B2">
        <w:rPr>
          <w:b/>
        </w:rPr>
        <w:t>protagonista</w:t>
      </w:r>
      <w:r>
        <w:rPr>
          <w:b/>
        </w:rPr>
        <w:t>s</w:t>
      </w:r>
      <w:r w:rsidR="00E215B2">
        <w:rPr>
          <w:b/>
        </w:rPr>
        <w:t xml:space="preserve"> de esta</w:t>
      </w:r>
      <w:r w:rsidR="00D32294">
        <w:rPr>
          <w:b/>
        </w:rPr>
        <w:t xml:space="preserve"> acción que recorrerá varias de las ciudades más importantes de España</w:t>
      </w:r>
      <w:r>
        <w:rPr>
          <w:b/>
        </w:rPr>
        <w:t>,</w:t>
      </w:r>
      <w:r w:rsidR="00D32294">
        <w:rPr>
          <w:b/>
        </w:rPr>
        <w:t xml:space="preserve"> permitiendo que muchos conductores puedan probar lo emocionante de su conducción. </w:t>
      </w:r>
    </w:p>
    <w:p w:rsidR="00D32294" w:rsidRPr="00D32294" w:rsidRDefault="00D32294" w:rsidP="00D32294">
      <w:pPr>
        <w:pStyle w:val="Prrafodelista"/>
        <w:numPr>
          <w:ilvl w:val="0"/>
          <w:numId w:val="13"/>
        </w:numPr>
        <w:shd w:val="clear" w:color="auto" w:fill="FFFFFF"/>
        <w:spacing w:line="360" w:lineRule="auto"/>
        <w:ind w:left="714" w:hanging="357"/>
        <w:jc w:val="both"/>
        <w:rPr>
          <w:rFonts w:cs="Times New Roman"/>
          <w:b/>
          <w:i/>
          <w:lang w:eastAsia="en-GB"/>
        </w:rPr>
      </w:pPr>
      <w:r>
        <w:rPr>
          <w:b/>
        </w:rPr>
        <w:t xml:space="preserve">El Club de los </w:t>
      </w:r>
      <w:r w:rsidR="00992F1E">
        <w:rPr>
          <w:b/>
        </w:rPr>
        <w:t>Egoístas</w:t>
      </w:r>
      <w:r>
        <w:rPr>
          <w:b/>
        </w:rPr>
        <w:t xml:space="preserve"> visitará Alicante, Valencia</w:t>
      </w:r>
      <w:r w:rsidR="00355A81">
        <w:rPr>
          <w:b/>
        </w:rPr>
        <w:t>,</w:t>
      </w:r>
      <w:r w:rsidR="00355A81" w:rsidRPr="00355A81">
        <w:rPr>
          <w:b/>
        </w:rPr>
        <w:t xml:space="preserve"> </w:t>
      </w:r>
      <w:r w:rsidR="00355A81" w:rsidRPr="00926F6A">
        <w:rPr>
          <w:b/>
        </w:rPr>
        <w:t>Málaga</w:t>
      </w:r>
      <w:r w:rsidRPr="00926F6A">
        <w:rPr>
          <w:b/>
        </w:rPr>
        <w:t>,</w:t>
      </w:r>
      <w:r>
        <w:rPr>
          <w:b/>
        </w:rPr>
        <w:t xml:space="preserve"> Tarragona, Barcelona, Gerona y Palma entre los meses de marzo y junio.</w:t>
      </w:r>
    </w:p>
    <w:p w:rsidR="00D32294" w:rsidRPr="00CD68A8" w:rsidRDefault="00D32294" w:rsidP="00D32294">
      <w:pPr>
        <w:pStyle w:val="Prrafodelista"/>
        <w:shd w:val="clear" w:color="auto" w:fill="FFFFFF"/>
        <w:spacing w:line="360" w:lineRule="auto"/>
        <w:ind w:left="714"/>
        <w:jc w:val="both"/>
        <w:rPr>
          <w:rFonts w:cs="Times New Roman"/>
          <w:b/>
          <w:i/>
          <w:lang w:eastAsia="en-GB"/>
        </w:rPr>
      </w:pPr>
    </w:p>
    <w:bookmarkEnd w:id="8"/>
    <w:bookmarkEnd w:id="9"/>
    <w:bookmarkEnd w:id="10"/>
    <w:bookmarkEnd w:id="11"/>
    <w:bookmarkEnd w:id="12"/>
    <w:bookmarkEnd w:id="13"/>
    <w:p w:rsidR="00BC31D7" w:rsidRDefault="00815095" w:rsidP="00B93484">
      <w:pPr>
        <w:shd w:val="clear" w:color="auto" w:fill="FFFFFF"/>
        <w:spacing w:line="360" w:lineRule="auto"/>
        <w:jc w:val="both"/>
      </w:pPr>
      <w:r>
        <w:rPr>
          <w:b/>
        </w:rPr>
        <w:t xml:space="preserve">Alcalá de Henares, </w:t>
      </w:r>
      <w:r w:rsidR="00746CA5">
        <w:rPr>
          <w:b/>
        </w:rPr>
        <w:t>03</w:t>
      </w:r>
      <w:r w:rsidR="001F4AC4">
        <w:rPr>
          <w:b/>
        </w:rPr>
        <w:t xml:space="preserve"> de </w:t>
      </w:r>
      <w:r w:rsidR="00746CA5">
        <w:rPr>
          <w:b/>
        </w:rPr>
        <w:t>abril</w:t>
      </w:r>
      <w:r w:rsidR="001F4AC4">
        <w:rPr>
          <w:b/>
        </w:rPr>
        <w:t xml:space="preserve"> de </w:t>
      </w:r>
      <w:r w:rsidR="00CD68A8">
        <w:rPr>
          <w:b/>
        </w:rPr>
        <w:t>2018</w:t>
      </w:r>
      <w:r w:rsidR="001F4AC4">
        <w:rPr>
          <w:b/>
        </w:rPr>
        <w:t>.-</w:t>
      </w:r>
      <w:r w:rsidR="001F4AC4">
        <w:t xml:space="preserve"> </w:t>
      </w:r>
      <w:bookmarkEnd w:id="14"/>
      <w:bookmarkEnd w:id="15"/>
      <w:r w:rsidR="00CC5D3B">
        <w:t xml:space="preserve">Llega un momento en la vida en el que hay que pensar en uno mismo, valorarse y empezar a disfrutar y saborear el éxito conseguido con el trabajo y el esfuerzo de mucho tiempo. Para todos aquellos a los que les ha llegado ese momento, nace “El Club de los Egoístas”, con </w:t>
      </w:r>
      <w:r w:rsidR="00BC31D7">
        <w:t xml:space="preserve">Fiat 124 spider </w:t>
      </w:r>
      <w:r w:rsidR="00CC5D3B">
        <w:t>y</w:t>
      </w:r>
      <w:r w:rsidR="00BC31D7">
        <w:t xml:space="preserve"> Abarth 124 spider </w:t>
      </w:r>
      <w:r w:rsidR="00CC5D3B">
        <w:t>como único objeto de deseo. D</w:t>
      </w:r>
      <w:r w:rsidR="00BC31D7">
        <w:t>os automóviles pasionales, no solo pensados como medio de transporte, sino también como herramienta para disfrutar de lo mejor de la vida.</w:t>
      </w:r>
      <w:r w:rsidR="00985F62">
        <w:t xml:space="preserve"> </w:t>
      </w:r>
      <w:r w:rsidR="00BC31D7">
        <w:t xml:space="preserve">Gracias a su magnético diseño, su calidad y el dinamismo de sus mecánicas y chasis, los 124 spider se han convertido en dos de los </w:t>
      </w:r>
      <w:proofErr w:type="spellStart"/>
      <w:r w:rsidR="00BC31D7">
        <w:t>roadster</w:t>
      </w:r>
      <w:proofErr w:type="spellEnd"/>
      <w:r w:rsidR="00BC31D7">
        <w:t xml:space="preserve"> más codiciados del mercado. A partir de esa esencia de estilismo y libertad nace </w:t>
      </w:r>
      <w:r w:rsidR="00BF63C3">
        <w:t>“</w:t>
      </w:r>
      <w:r w:rsidR="00BC31D7">
        <w:t xml:space="preserve">El Club de los </w:t>
      </w:r>
      <w:r w:rsidR="00BF63C3">
        <w:t xml:space="preserve">Egoístas”, un punto de encuentro para aquellos que siempre han dado todo por los demás y para quienes, ahora, ha llegado ese momento en la vida de </w:t>
      </w:r>
      <w:r w:rsidR="00DC5EB6">
        <w:t xml:space="preserve">dejarse llevar por las emociones y </w:t>
      </w:r>
      <w:r w:rsidR="00BF63C3">
        <w:t>darse un merecido capricho, como podría ser alguno de estos dos descapotables italianos</w:t>
      </w:r>
      <w:r w:rsidR="00BC31D7">
        <w:t>.</w:t>
      </w:r>
    </w:p>
    <w:p w:rsidR="00BC31D7" w:rsidRDefault="00BC31D7" w:rsidP="00B93484">
      <w:pPr>
        <w:shd w:val="clear" w:color="auto" w:fill="FFFFFF"/>
        <w:spacing w:line="360" w:lineRule="auto"/>
        <w:jc w:val="both"/>
      </w:pPr>
    </w:p>
    <w:p w:rsidR="00BC31D7" w:rsidRDefault="00BC31D7" w:rsidP="00B93484">
      <w:pPr>
        <w:shd w:val="clear" w:color="auto" w:fill="FFFFFF"/>
        <w:spacing w:line="360" w:lineRule="auto"/>
        <w:jc w:val="both"/>
      </w:pPr>
      <w:r>
        <w:t xml:space="preserve">A través de esta acción, varias de las ciudades más importantes de España recibirán la visita del Club de los Egoístas, que durante los meses de primavera </w:t>
      </w:r>
      <w:r w:rsidR="00985F62">
        <w:t xml:space="preserve">permitirán que todos aquellos que se interesen por el descapotable estrella de Fiat y Abarth puedan conocerlo y probarlo de primera mano. </w:t>
      </w:r>
    </w:p>
    <w:p w:rsidR="00985F62" w:rsidRDefault="00985F62" w:rsidP="00B93484">
      <w:pPr>
        <w:shd w:val="clear" w:color="auto" w:fill="FFFFFF"/>
        <w:spacing w:line="360" w:lineRule="auto"/>
        <w:jc w:val="both"/>
      </w:pPr>
    </w:p>
    <w:p w:rsidR="00DC4251" w:rsidRDefault="00DC4251" w:rsidP="00B93484">
      <w:pPr>
        <w:shd w:val="clear" w:color="auto" w:fill="FFFFFF"/>
        <w:spacing w:line="360" w:lineRule="auto"/>
        <w:jc w:val="both"/>
        <w:rPr>
          <w:b/>
        </w:rPr>
      </w:pPr>
    </w:p>
    <w:p w:rsidR="00985F62" w:rsidRPr="0063033E" w:rsidRDefault="00985F62" w:rsidP="00B93484">
      <w:pPr>
        <w:shd w:val="clear" w:color="auto" w:fill="FFFFFF"/>
        <w:spacing w:line="360" w:lineRule="auto"/>
        <w:jc w:val="both"/>
        <w:rPr>
          <w:b/>
        </w:rPr>
      </w:pPr>
      <w:r w:rsidRPr="0063033E">
        <w:rPr>
          <w:b/>
        </w:rPr>
        <w:t xml:space="preserve">Calendario y localizaciones de ‘El Club de los </w:t>
      </w:r>
      <w:proofErr w:type="spellStart"/>
      <w:r w:rsidRPr="0063033E">
        <w:rPr>
          <w:b/>
        </w:rPr>
        <w:t>Egoistas</w:t>
      </w:r>
      <w:proofErr w:type="spellEnd"/>
      <w:r w:rsidRPr="0063033E">
        <w:rPr>
          <w:b/>
        </w:rPr>
        <w:t>’:</w:t>
      </w:r>
    </w:p>
    <w:p w:rsidR="00985F62" w:rsidRDefault="00985F62" w:rsidP="00985F62">
      <w:pPr>
        <w:pStyle w:val="Prrafodelista"/>
        <w:numPr>
          <w:ilvl w:val="0"/>
          <w:numId w:val="14"/>
        </w:numPr>
        <w:shd w:val="clear" w:color="auto" w:fill="FFFFFF"/>
        <w:spacing w:line="360" w:lineRule="auto"/>
        <w:jc w:val="both"/>
      </w:pPr>
      <w:r>
        <w:t>19-26 marzo / Alicante – Arena Alicante</w:t>
      </w:r>
    </w:p>
    <w:p w:rsidR="00985F62" w:rsidRDefault="00985F62" w:rsidP="00985F62">
      <w:pPr>
        <w:pStyle w:val="Prrafodelista"/>
        <w:numPr>
          <w:ilvl w:val="0"/>
          <w:numId w:val="14"/>
        </w:numPr>
        <w:shd w:val="clear" w:color="auto" w:fill="FFFFFF"/>
        <w:spacing w:line="360" w:lineRule="auto"/>
        <w:jc w:val="both"/>
      </w:pPr>
      <w:r>
        <w:t xml:space="preserve">2-9 abril / Valencia </w:t>
      </w:r>
      <w:r w:rsidR="0063033E">
        <w:t>–</w:t>
      </w:r>
      <w:r>
        <w:t xml:space="preserve"> </w:t>
      </w:r>
      <w:proofErr w:type="spellStart"/>
      <w:r w:rsidR="0063033E">
        <w:t>Enjoy</w:t>
      </w:r>
      <w:proofErr w:type="spellEnd"/>
    </w:p>
    <w:p w:rsidR="00355A81" w:rsidRPr="00926F6A" w:rsidRDefault="00355A81" w:rsidP="00355A81">
      <w:pPr>
        <w:pStyle w:val="Prrafodelista"/>
        <w:numPr>
          <w:ilvl w:val="0"/>
          <w:numId w:val="14"/>
        </w:numPr>
        <w:shd w:val="clear" w:color="auto" w:fill="FFFFFF"/>
        <w:spacing w:line="360" w:lineRule="auto"/>
        <w:jc w:val="both"/>
        <w:rPr>
          <w:lang w:val="en-US"/>
        </w:rPr>
      </w:pPr>
      <w:r w:rsidRPr="00926F6A">
        <w:rPr>
          <w:lang w:val="en-US"/>
        </w:rPr>
        <w:t xml:space="preserve">16-23 </w:t>
      </w:r>
      <w:proofErr w:type="spellStart"/>
      <w:r w:rsidRPr="00926F6A">
        <w:rPr>
          <w:lang w:val="en-US"/>
        </w:rPr>
        <w:t>abril</w:t>
      </w:r>
      <w:proofErr w:type="spellEnd"/>
      <w:r w:rsidRPr="00926F6A">
        <w:rPr>
          <w:lang w:val="en-US"/>
        </w:rPr>
        <w:t xml:space="preserve"> / </w:t>
      </w:r>
      <w:proofErr w:type="spellStart"/>
      <w:r w:rsidRPr="00926F6A">
        <w:rPr>
          <w:lang w:val="en-US"/>
        </w:rPr>
        <w:t>Málaga</w:t>
      </w:r>
      <w:proofErr w:type="spellEnd"/>
      <w:r w:rsidRPr="00926F6A">
        <w:rPr>
          <w:lang w:val="en-US"/>
        </w:rPr>
        <w:t xml:space="preserve"> – Go Fit Hulein</w:t>
      </w:r>
    </w:p>
    <w:p w:rsidR="0063033E" w:rsidRDefault="0063033E" w:rsidP="00985F62">
      <w:pPr>
        <w:pStyle w:val="Prrafodelista"/>
        <w:numPr>
          <w:ilvl w:val="0"/>
          <w:numId w:val="14"/>
        </w:numPr>
        <w:shd w:val="clear" w:color="auto" w:fill="FFFFFF"/>
        <w:spacing w:line="360" w:lineRule="auto"/>
        <w:jc w:val="both"/>
      </w:pPr>
      <w:r>
        <w:t xml:space="preserve">16-23 abril / Tarragona – </w:t>
      </w:r>
      <w:proofErr w:type="spellStart"/>
      <w:r>
        <w:t>Viding</w:t>
      </w:r>
      <w:proofErr w:type="spellEnd"/>
      <w:r>
        <w:t xml:space="preserve"> </w:t>
      </w:r>
      <w:proofErr w:type="spellStart"/>
      <w:r>
        <w:t>Sant</w:t>
      </w:r>
      <w:proofErr w:type="spellEnd"/>
      <w:r>
        <w:t xml:space="preserve"> Jordi</w:t>
      </w:r>
    </w:p>
    <w:p w:rsidR="0063033E" w:rsidRDefault="0063033E" w:rsidP="00985F62">
      <w:pPr>
        <w:pStyle w:val="Prrafodelista"/>
        <w:numPr>
          <w:ilvl w:val="0"/>
          <w:numId w:val="14"/>
        </w:numPr>
        <w:shd w:val="clear" w:color="auto" w:fill="FFFFFF"/>
        <w:spacing w:line="360" w:lineRule="auto"/>
        <w:jc w:val="both"/>
      </w:pPr>
      <w:r>
        <w:t>30 abril – 7 mayo / Barcelona -Arsenal</w:t>
      </w:r>
    </w:p>
    <w:p w:rsidR="0063033E" w:rsidRDefault="0063033E" w:rsidP="00985F62">
      <w:pPr>
        <w:pStyle w:val="Prrafodelista"/>
        <w:numPr>
          <w:ilvl w:val="0"/>
          <w:numId w:val="14"/>
        </w:numPr>
        <w:shd w:val="clear" w:color="auto" w:fill="FFFFFF"/>
        <w:spacing w:line="360" w:lineRule="auto"/>
        <w:jc w:val="both"/>
      </w:pPr>
      <w:r>
        <w:t xml:space="preserve">14 – 21 mayo / Gerona – O2 Centro </w:t>
      </w:r>
      <w:proofErr w:type="spellStart"/>
      <w:r>
        <w:t>Wellness</w:t>
      </w:r>
      <w:proofErr w:type="spellEnd"/>
    </w:p>
    <w:p w:rsidR="0063033E" w:rsidRDefault="0063033E" w:rsidP="00985F62">
      <w:pPr>
        <w:pStyle w:val="Prrafodelista"/>
        <w:numPr>
          <w:ilvl w:val="0"/>
          <w:numId w:val="14"/>
        </w:numPr>
        <w:shd w:val="clear" w:color="auto" w:fill="FFFFFF"/>
        <w:spacing w:line="360" w:lineRule="auto"/>
        <w:jc w:val="both"/>
      </w:pPr>
      <w:r>
        <w:t>28 mayo – 4 junio / Palma – Mega Sport Centre</w:t>
      </w:r>
    </w:p>
    <w:p w:rsidR="00BC31D7" w:rsidRDefault="00BC31D7" w:rsidP="00B93484">
      <w:pPr>
        <w:shd w:val="clear" w:color="auto" w:fill="FFFFFF"/>
        <w:spacing w:line="360" w:lineRule="auto"/>
        <w:jc w:val="both"/>
      </w:pPr>
    </w:p>
    <w:p w:rsidR="00B93484" w:rsidRPr="0063033E" w:rsidRDefault="0063033E" w:rsidP="00B93484">
      <w:pPr>
        <w:spacing w:line="360" w:lineRule="auto"/>
        <w:jc w:val="both"/>
        <w:rPr>
          <w:b/>
        </w:rPr>
      </w:pPr>
      <w:r w:rsidRPr="0063033E">
        <w:rPr>
          <w:b/>
        </w:rPr>
        <w:t>Sobre Fiat 124 spider</w:t>
      </w:r>
    </w:p>
    <w:p w:rsidR="0063033E" w:rsidRDefault="0063033E" w:rsidP="0063033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63033E">
        <w:rPr>
          <w:rFonts w:asciiTheme="minorHAnsi" w:hAnsiTheme="minorHAnsi" w:cstheme="minorHAnsi"/>
          <w:color w:val="000000" w:themeColor="text1"/>
          <w:lang w:eastAsia="es-ES"/>
        </w:rPr>
        <w:t xml:space="preserve">El Fiat 124 </w:t>
      </w:r>
      <w:r>
        <w:rPr>
          <w:rFonts w:asciiTheme="minorHAnsi" w:hAnsiTheme="minorHAnsi" w:cstheme="minorHAnsi"/>
          <w:color w:val="000000" w:themeColor="text1"/>
          <w:lang w:eastAsia="es-ES"/>
        </w:rPr>
        <w:t>s</w:t>
      </w:r>
      <w:r w:rsidRPr="0063033E">
        <w:rPr>
          <w:rFonts w:asciiTheme="minorHAnsi" w:hAnsiTheme="minorHAnsi" w:cstheme="minorHAnsi"/>
          <w:color w:val="000000" w:themeColor="text1"/>
          <w:lang w:eastAsia="es-ES"/>
        </w:rPr>
        <w:t xml:space="preserve">pider revive un nombre legendario, importando el estilo clásico y el carácter típicamente italiano a una nueva generación. Rindiendo homenaje al 124 </w:t>
      </w:r>
      <w:r>
        <w:rPr>
          <w:rFonts w:asciiTheme="minorHAnsi" w:hAnsiTheme="minorHAnsi" w:cstheme="minorHAnsi"/>
          <w:color w:val="000000" w:themeColor="text1"/>
          <w:lang w:eastAsia="es-ES"/>
        </w:rPr>
        <w:t>s</w:t>
      </w:r>
      <w:r w:rsidRPr="0063033E">
        <w:rPr>
          <w:rFonts w:asciiTheme="minorHAnsi" w:hAnsiTheme="minorHAnsi" w:cstheme="minorHAnsi"/>
          <w:color w:val="000000" w:themeColor="text1"/>
          <w:lang w:eastAsia="es-ES"/>
        </w:rPr>
        <w:t xml:space="preserve">pider original, que fue lanzado hace </w:t>
      </w:r>
      <w:r>
        <w:rPr>
          <w:rFonts w:asciiTheme="minorHAnsi" w:hAnsiTheme="minorHAnsi" w:cstheme="minorHAnsi"/>
          <w:color w:val="000000" w:themeColor="text1"/>
          <w:lang w:eastAsia="es-ES"/>
        </w:rPr>
        <w:t>medio siglo</w:t>
      </w:r>
      <w:r w:rsidRPr="0063033E">
        <w:rPr>
          <w:rFonts w:asciiTheme="minorHAnsi" w:hAnsiTheme="minorHAnsi" w:cstheme="minorHAnsi"/>
          <w:color w:val="000000" w:themeColor="text1"/>
          <w:lang w:eastAsia="es-ES"/>
        </w:rPr>
        <w:t xml:space="preserve">, el nuevo 124 </w:t>
      </w:r>
      <w:r>
        <w:rPr>
          <w:rFonts w:asciiTheme="minorHAnsi" w:hAnsiTheme="minorHAnsi" w:cstheme="minorHAnsi"/>
          <w:color w:val="000000" w:themeColor="text1"/>
          <w:lang w:eastAsia="es-ES"/>
        </w:rPr>
        <w:t>s</w:t>
      </w:r>
      <w:r w:rsidRPr="0063033E">
        <w:rPr>
          <w:rFonts w:asciiTheme="minorHAnsi" w:hAnsiTheme="minorHAnsi" w:cstheme="minorHAnsi"/>
          <w:color w:val="000000" w:themeColor="text1"/>
          <w:lang w:eastAsia="es-ES"/>
        </w:rPr>
        <w:t xml:space="preserve">pider ofrece una experiencia de auténtico </w:t>
      </w:r>
      <w:proofErr w:type="spellStart"/>
      <w:r w:rsidRPr="0063033E">
        <w:rPr>
          <w:rFonts w:asciiTheme="minorHAnsi" w:hAnsiTheme="minorHAnsi" w:cstheme="minorHAnsi"/>
          <w:color w:val="000000" w:themeColor="text1"/>
          <w:lang w:eastAsia="es-ES"/>
        </w:rPr>
        <w:t>roadster</w:t>
      </w:r>
      <w:proofErr w:type="spellEnd"/>
      <w:r w:rsidRPr="0063033E">
        <w:rPr>
          <w:rFonts w:asciiTheme="minorHAnsi" w:hAnsiTheme="minorHAnsi" w:cstheme="minorHAnsi"/>
          <w:color w:val="000000" w:themeColor="text1"/>
          <w:lang w:eastAsia="es-ES"/>
        </w:rPr>
        <w:t xml:space="preserve"> italiano, en la que se combinan una conducción excitante, tecnología y seguridad, con un diseño italiano inimitable. El 124 </w:t>
      </w:r>
      <w:r>
        <w:rPr>
          <w:rFonts w:asciiTheme="minorHAnsi" w:hAnsiTheme="minorHAnsi" w:cstheme="minorHAnsi"/>
          <w:color w:val="000000" w:themeColor="text1"/>
          <w:lang w:eastAsia="es-ES"/>
        </w:rPr>
        <w:t>s</w:t>
      </w:r>
      <w:r w:rsidRPr="0063033E">
        <w:rPr>
          <w:rFonts w:asciiTheme="minorHAnsi" w:hAnsiTheme="minorHAnsi" w:cstheme="minorHAnsi"/>
          <w:color w:val="000000" w:themeColor="text1"/>
          <w:lang w:eastAsia="es-ES"/>
        </w:rPr>
        <w:t xml:space="preserve">pider </w:t>
      </w:r>
      <w:r w:rsidRPr="0063033E">
        <w:rPr>
          <w:rFonts w:asciiTheme="minorHAnsi" w:hAnsiTheme="minorHAnsi" w:cstheme="minorHAnsi"/>
          <w:color w:val="000000" w:themeColor="text1"/>
          <w:shd w:val="clear" w:color="auto" w:fill="FFFFFF"/>
        </w:rPr>
        <w:t>esta</w:t>
      </w:r>
      <w:r w:rsidR="00992F1E">
        <w:rPr>
          <w:rFonts w:asciiTheme="minorHAnsi" w:hAnsiTheme="minorHAnsi" w:cstheme="minorHAnsi"/>
          <w:color w:val="000000" w:themeColor="text1"/>
          <w:shd w:val="clear" w:color="auto" w:fill="FFFFFF"/>
        </w:rPr>
        <w:t>r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á</w:t>
      </w:r>
      <w:r w:rsidRPr="0063033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equipado con el motor de cuatro cilindros turbo de 1,4 litros con la fiable tecnología </w:t>
      </w:r>
      <w:proofErr w:type="spellStart"/>
      <w:r w:rsidRPr="0063033E">
        <w:rPr>
          <w:rFonts w:asciiTheme="minorHAnsi" w:hAnsiTheme="minorHAnsi" w:cstheme="minorHAnsi"/>
          <w:color w:val="000000" w:themeColor="text1"/>
          <w:shd w:val="clear" w:color="auto" w:fill="FFFFFF"/>
        </w:rPr>
        <w:t>MultiAir</w:t>
      </w:r>
      <w:proofErr w:type="spellEnd"/>
      <w:r w:rsidRPr="0063033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la cual proporciona </w:t>
      </w:r>
      <w:r w:rsidR="001D363B">
        <w:rPr>
          <w:rFonts w:asciiTheme="minorHAnsi" w:hAnsiTheme="minorHAnsi" w:cstheme="minorHAnsi"/>
          <w:color w:val="000000" w:themeColor="text1"/>
          <w:shd w:val="clear" w:color="auto" w:fill="FFFFFF"/>
        </w:rPr>
        <w:t>103 kW (</w:t>
      </w:r>
      <w:r w:rsidRPr="0063033E">
        <w:rPr>
          <w:rFonts w:asciiTheme="minorHAnsi" w:hAnsiTheme="minorHAnsi" w:cstheme="minorHAnsi"/>
          <w:color w:val="000000" w:themeColor="text1"/>
          <w:shd w:val="clear" w:color="auto" w:fill="FFFFFF"/>
        </w:rPr>
        <w:t>140 CV</w:t>
      </w:r>
      <w:r w:rsidR="001D363B">
        <w:rPr>
          <w:rFonts w:asciiTheme="minorHAnsi" w:hAnsiTheme="minorHAnsi" w:cstheme="minorHAnsi"/>
          <w:color w:val="000000" w:themeColor="text1"/>
          <w:shd w:val="clear" w:color="auto" w:fill="FFFFFF"/>
        </w:rPr>
        <w:t>)</w:t>
      </w:r>
      <w:r w:rsidRPr="0063033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de potencia y 240 </w:t>
      </w:r>
      <w:proofErr w:type="spellStart"/>
      <w:r w:rsidRPr="0063033E">
        <w:rPr>
          <w:rFonts w:asciiTheme="minorHAnsi" w:hAnsiTheme="minorHAnsi" w:cstheme="minorHAnsi"/>
          <w:color w:val="000000" w:themeColor="text1"/>
          <w:shd w:val="clear" w:color="auto" w:fill="FFFFFF"/>
        </w:rPr>
        <w:t>Nm</w:t>
      </w:r>
      <w:proofErr w:type="spellEnd"/>
      <w:r w:rsidRPr="0063033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de par, unido a una transmisión manual de seis velocidades. El rendimiento es excepcional, incluyendo una velocidad máxima de 215 km/h con una aceleración de 0 a 100 km/h en 7,5 segundos.</w:t>
      </w:r>
    </w:p>
    <w:p w:rsidR="0063033E" w:rsidRPr="0063033E" w:rsidRDefault="0063033E" w:rsidP="0063033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color w:val="000000" w:themeColor="text1"/>
          <w:lang w:eastAsia="es-ES"/>
        </w:rPr>
      </w:pPr>
      <w:r w:rsidRPr="0063033E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Sobre Abarth 124 spider</w:t>
      </w:r>
    </w:p>
    <w:p w:rsidR="0063033E" w:rsidRDefault="0063033E" w:rsidP="0063033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63033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El nuevo Abarth 124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s</w:t>
      </w:r>
      <w:r w:rsidRPr="0063033E">
        <w:rPr>
          <w:rFonts w:asciiTheme="minorHAnsi" w:hAnsiTheme="minorHAnsi" w:cstheme="minorHAnsi"/>
          <w:color w:val="000000" w:themeColor="text1"/>
          <w:shd w:val="clear" w:color="auto" w:fill="FFFFFF"/>
        </w:rPr>
        <w:t>pider garantiza todas las emociones y la diversión que sólo un verdadero Spider puede ofrecer. Desarrollado junto con el equipo Abarth Racing, el coche representa los valores más importantes de la marca: rendimiento, capacidad artesanal, excelencia técnica. Este coche está pensado para ponerle una sonrisa en la boca a quien tenga la suerte de conducirlo. </w:t>
      </w:r>
    </w:p>
    <w:p w:rsidR="0063033E" w:rsidRPr="00DE0790" w:rsidRDefault="0063033E" w:rsidP="0063033E">
      <w:pPr>
        <w:shd w:val="clear" w:color="auto" w:fill="FFFFFF"/>
        <w:spacing w:before="100" w:beforeAutospacing="1" w:after="100" w:afterAutospacing="1" w:line="360" w:lineRule="auto"/>
        <w:jc w:val="both"/>
      </w:pPr>
      <w:r w:rsidRPr="0063033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Para brindar un rendimiento dinámico extraordinario, el Abarth 124 Spider cuenta con un diferencial autoblocante como parte del equipo estándar. El peso se concentra entre los ejes y el motor está montado detrás del eje delantero, garantizando una agilidad incomparable y una experiencia de conducción superior. Su mecánica sofisticada y el uso de materiales especiales </w:t>
      </w:r>
      <w:r w:rsidRPr="0063033E">
        <w:rPr>
          <w:rFonts w:asciiTheme="minorHAnsi" w:hAnsiTheme="minorHAnsi" w:cstheme="minorHAnsi"/>
          <w:color w:val="000000" w:themeColor="text1"/>
          <w:shd w:val="clear" w:color="auto" w:fill="FFFFFF"/>
        </w:rPr>
        <w:lastRenderedPageBreak/>
        <w:t xml:space="preserve">han permitido mantener el peso en tan solo 1060 kg, lo que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unido a su motor de 1.4 </w:t>
      </w:r>
      <w:proofErr w:type="spellStart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MultiAir</w:t>
      </w:r>
      <w:proofErr w:type="spellEnd"/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de </w:t>
      </w:r>
      <w:r w:rsidR="001D363B">
        <w:rPr>
          <w:rFonts w:asciiTheme="minorHAnsi" w:hAnsiTheme="minorHAnsi" w:cstheme="minorHAnsi"/>
          <w:color w:val="000000" w:themeColor="text1"/>
          <w:shd w:val="clear" w:color="auto" w:fill="FFFFFF"/>
        </w:rPr>
        <w:t>125 kW (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170 CV</w:t>
      </w:r>
      <w:r w:rsidR="001D363B">
        <w:rPr>
          <w:rFonts w:asciiTheme="minorHAnsi" w:hAnsiTheme="minorHAnsi" w:cstheme="minorHAnsi"/>
          <w:color w:val="000000" w:themeColor="text1"/>
          <w:shd w:val="clear" w:color="auto" w:fill="FFFFFF"/>
        </w:rPr>
        <w:t>)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da como resultado</w:t>
      </w:r>
      <w:r w:rsidRPr="0063033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una relación entre peso y potencia de 6,2 kg/CV, la mejor de su categoría. Además, la distribución perfecta del peso asegura una resp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uesta y una agilidad excelentes, con una velocidad punta de 232 km/h y un aceleración de 0 a 100 km/h en 6,8 segundos.</w:t>
      </w:r>
    </w:p>
    <w:p w:rsidR="00ED1C38" w:rsidRPr="00B93484" w:rsidRDefault="00ED1C38" w:rsidP="00CD68A8">
      <w:pPr>
        <w:pStyle w:val="Normal1"/>
        <w:spacing w:line="360" w:lineRule="auto"/>
        <w:jc w:val="both"/>
        <w:rPr>
          <w:lang w:val="es-ES"/>
        </w:rPr>
      </w:pPr>
    </w:p>
    <w:bookmarkEnd w:id="16"/>
    <w:p w:rsidR="00765E81" w:rsidRPr="00B93484" w:rsidRDefault="00765E81" w:rsidP="00765E81">
      <w:pPr>
        <w:ind w:right="282"/>
        <w:jc w:val="both"/>
      </w:pPr>
    </w:p>
    <w:p w:rsidR="00765E81" w:rsidRPr="00926F6A" w:rsidRDefault="00765E81" w:rsidP="00765E81">
      <w:pPr>
        <w:spacing w:line="360" w:lineRule="auto"/>
        <w:ind w:right="282"/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6"/>
          <w:u w:val="single"/>
          <w:lang w:eastAsia="it-IT"/>
        </w:rPr>
      </w:pPr>
      <w:r w:rsidRPr="00926F6A">
        <w:rPr>
          <w:rFonts w:ascii="Arial" w:eastAsia="Calibri" w:hAnsi="Arial" w:cs="Arial"/>
          <w:b/>
          <w:bCs/>
          <w:color w:val="A6A6A6" w:themeColor="background1" w:themeShade="A6"/>
          <w:sz w:val="18"/>
          <w:szCs w:val="16"/>
          <w:u w:val="single"/>
          <w:lang w:eastAsia="it-IT"/>
        </w:rPr>
        <w:t xml:space="preserve">Fiat Chrysler </w:t>
      </w:r>
      <w:proofErr w:type="spellStart"/>
      <w:r w:rsidRPr="00926F6A">
        <w:rPr>
          <w:rFonts w:ascii="Arial" w:eastAsia="Calibri" w:hAnsi="Arial" w:cs="Arial"/>
          <w:b/>
          <w:bCs/>
          <w:color w:val="A6A6A6" w:themeColor="background1" w:themeShade="A6"/>
          <w:sz w:val="18"/>
          <w:szCs w:val="16"/>
          <w:u w:val="single"/>
          <w:lang w:eastAsia="it-IT"/>
        </w:rPr>
        <w:t>Automobiles</w:t>
      </w:r>
      <w:proofErr w:type="spellEnd"/>
      <w:r w:rsidRPr="00926F6A">
        <w:rPr>
          <w:rFonts w:ascii="Arial" w:eastAsia="Calibri" w:hAnsi="Arial" w:cs="Arial"/>
          <w:b/>
          <w:bCs/>
          <w:color w:val="A6A6A6" w:themeColor="background1" w:themeShade="A6"/>
          <w:sz w:val="18"/>
          <w:szCs w:val="16"/>
          <w:u w:val="single"/>
          <w:lang w:eastAsia="it-IT"/>
        </w:rPr>
        <w:t xml:space="preserve"> Spain, S.A.</w:t>
      </w:r>
    </w:p>
    <w:p w:rsidR="00765E81" w:rsidRPr="00926F6A" w:rsidRDefault="00765E81" w:rsidP="00765E81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8"/>
          <w:szCs w:val="16"/>
          <w:lang w:eastAsia="it-IT"/>
        </w:rPr>
      </w:pPr>
      <w:r w:rsidRPr="00926F6A">
        <w:rPr>
          <w:rFonts w:ascii="Arial" w:hAnsi="Arial" w:cs="Arial"/>
          <w:b/>
          <w:bCs/>
          <w:color w:val="A6A6A6" w:themeColor="background1" w:themeShade="A6"/>
          <w:sz w:val="18"/>
          <w:szCs w:val="16"/>
          <w:lang w:eastAsia="it-IT"/>
        </w:rPr>
        <w:t xml:space="preserve">Dirección de Comunicación y Relaciones Institucionales </w:t>
      </w:r>
    </w:p>
    <w:p w:rsidR="00765E81" w:rsidRPr="00926F6A" w:rsidRDefault="00765E81" w:rsidP="00765E81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8"/>
          <w:szCs w:val="16"/>
          <w:lang w:eastAsia="it-IT"/>
        </w:rPr>
      </w:pPr>
      <w:r w:rsidRPr="00926F6A">
        <w:rPr>
          <w:rFonts w:ascii="Arial" w:hAnsi="Arial" w:cs="Arial"/>
          <w:b/>
          <w:bCs/>
          <w:color w:val="A6A6A6" w:themeColor="background1" w:themeShade="A6"/>
          <w:sz w:val="18"/>
          <w:szCs w:val="16"/>
          <w:lang w:eastAsia="it-IT"/>
        </w:rPr>
        <w:t>Tel.: +34 – 91.885.37.03</w:t>
      </w:r>
    </w:p>
    <w:p w:rsidR="00765E81" w:rsidRPr="00926F6A" w:rsidRDefault="00765E81" w:rsidP="00765E81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8"/>
          <w:szCs w:val="16"/>
          <w:lang w:eastAsia="it-IT"/>
        </w:rPr>
      </w:pPr>
      <w:r w:rsidRPr="00926F6A">
        <w:rPr>
          <w:rFonts w:ascii="Arial" w:hAnsi="Arial" w:cs="Arial"/>
          <w:b/>
          <w:bCs/>
          <w:color w:val="A6A6A6" w:themeColor="background1" w:themeShade="A6"/>
          <w:sz w:val="18"/>
          <w:szCs w:val="16"/>
          <w:lang w:eastAsia="it-IT"/>
        </w:rPr>
        <w:t xml:space="preserve">Email: </w:t>
      </w:r>
      <w:hyperlink r:id="rId9" w:history="1">
        <w:r w:rsidRPr="00926F6A">
          <w:rPr>
            <w:rStyle w:val="Hipervnculo"/>
            <w:rFonts w:ascii="Arial" w:hAnsi="Arial" w:cs="Arial"/>
            <w:b/>
            <w:bCs/>
            <w:color w:val="A6A6A6" w:themeColor="background1" w:themeShade="A6"/>
            <w:sz w:val="18"/>
            <w:szCs w:val="16"/>
            <w:lang w:eastAsia="it-IT"/>
          </w:rPr>
          <w:t>fca@prensafcagroup.com</w:t>
        </w:r>
      </w:hyperlink>
    </w:p>
    <w:p w:rsidR="00765E81" w:rsidRPr="00926F6A" w:rsidRDefault="00765E81" w:rsidP="00765E81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8"/>
          <w:szCs w:val="16"/>
          <w:lang w:eastAsia="it-IT"/>
        </w:rPr>
      </w:pPr>
    </w:p>
    <w:p w:rsidR="00765E81" w:rsidRPr="00926F6A" w:rsidRDefault="00765E81" w:rsidP="00E20513">
      <w:pPr>
        <w:ind w:right="282"/>
        <w:jc w:val="both"/>
        <w:rPr>
          <w:sz w:val="24"/>
          <w:lang w:val="es-ES_tradnl"/>
        </w:rPr>
      </w:pPr>
      <w:r w:rsidRPr="00926F6A">
        <w:rPr>
          <w:rFonts w:ascii="Arial" w:eastAsia="Calibri" w:hAnsi="Arial" w:cs="Arial"/>
          <w:b/>
          <w:bCs/>
          <w:color w:val="A6A6A6" w:themeColor="background1" w:themeShade="A6"/>
          <w:sz w:val="18"/>
          <w:szCs w:val="16"/>
          <w:lang w:val="es-ES_tradnl" w:eastAsia="it-IT"/>
        </w:rPr>
        <w:t>Para más información, po</w:t>
      </w:r>
      <w:bookmarkStart w:id="17" w:name="_GoBack"/>
      <w:bookmarkEnd w:id="17"/>
      <w:r w:rsidRPr="00926F6A">
        <w:rPr>
          <w:rFonts w:ascii="Arial" w:eastAsia="Calibri" w:hAnsi="Arial" w:cs="Arial"/>
          <w:b/>
          <w:bCs/>
          <w:color w:val="A6A6A6" w:themeColor="background1" w:themeShade="A6"/>
          <w:sz w:val="18"/>
          <w:szCs w:val="16"/>
          <w:lang w:val="es-ES_tradnl" w:eastAsia="it-IT"/>
        </w:rPr>
        <w:t xml:space="preserve">r favor, visite la web de prensa de FCA en </w:t>
      </w:r>
      <w:r w:rsidRPr="00926F6A">
        <w:rPr>
          <w:rFonts w:ascii="Helvetica" w:hAnsi="Helvetica"/>
          <w:b/>
          <w:color w:val="A6A6A6" w:themeColor="background1" w:themeShade="A6"/>
          <w:sz w:val="18"/>
          <w:szCs w:val="16"/>
          <w:lang w:eastAsia="it-IT"/>
        </w:rPr>
        <w:t>www.abarthpress.es</w:t>
      </w:r>
    </w:p>
    <w:sectPr w:rsidR="00765E81" w:rsidRPr="00926F6A" w:rsidSect="00CC6E32">
      <w:headerReference w:type="default" r:id="rId10"/>
      <w:footerReference w:type="default" r:id="rId11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6C5" w:rsidRDefault="006826C5" w:rsidP="0040727A">
      <w:r>
        <w:separator/>
      </w:r>
    </w:p>
  </w:endnote>
  <w:endnote w:type="continuationSeparator" w:id="0">
    <w:p w:rsidR="006826C5" w:rsidRDefault="006826C5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F5" w:rsidRDefault="007A37F5">
    <w:pPr>
      <w:pStyle w:val="Piedepgina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DC4251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2465070</wp:posOffset>
              </wp:positionH>
              <wp:positionV relativeFrom="paragraph">
                <wp:posOffset>206375</wp:posOffset>
              </wp:positionV>
              <wp:extent cx="2867025" cy="306070"/>
              <wp:effectExtent l="0" t="0" r="9525" b="1778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7F5" w:rsidRPr="008D0D59" w:rsidRDefault="007A37F5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7A37F5" w:rsidRPr="008D0D59" w:rsidRDefault="007A37F5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7A37F5" w:rsidRPr="008D0D59" w:rsidRDefault="007A37F5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94.1pt;margin-top:16.2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    <v:textbox inset="0,0,0,0">
                <w:txbxContent>
                  <w:p w:rsidR="007A37F5" w:rsidRPr="008D0D59" w:rsidRDefault="007A37F5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7A37F5" w:rsidRPr="008D0D59" w:rsidRDefault="007A37F5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7A37F5" w:rsidRPr="008D0D59" w:rsidRDefault="007A37F5" w:rsidP="0040727A"/>
                </w:txbxContent>
              </v:textbox>
            </v:shape>
          </w:pict>
        </mc:Fallback>
      </mc:AlternateContent>
    </w:r>
    <w:r w:rsidR="00DC4251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379095</wp:posOffset>
              </wp:positionH>
              <wp:positionV relativeFrom="paragraph">
                <wp:posOffset>225425</wp:posOffset>
              </wp:positionV>
              <wp:extent cx="1914525" cy="325120"/>
              <wp:effectExtent l="0" t="0" r="9525" b="1778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7F5" w:rsidRPr="008D0D59" w:rsidRDefault="007A37F5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</w:rPr>
                          </w:pP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Fiat </w:t>
                          </w:r>
                          <w:r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>Chrysler Automobiles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 Spain, S.A. </w:t>
                          </w:r>
                        </w:p>
                        <w:p w:rsidR="007A37F5" w:rsidRPr="008D0D59" w:rsidRDefault="007A37F5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:rsidR="007A37F5" w:rsidRPr="005C2CF7" w:rsidRDefault="007A37F5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9.85pt;margin-top:17.7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    <v:textbox inset="0,0,0,0">
                <w:txbxContent>
                  <w:p w:rsidR="007A37F5" w:rsidRPr="008D0D59" w:rsidRDefault="007A37F5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</w:rPr>
                    </w:pP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Fiat </w:t>
                    </w:r>
                    <w:r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>Chrysler Automobiles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 Spain, S.A. </w:t>
                    </w:r>
                  </w:p>
                  <w:p w:rsidR="007A37F5" w:rsidRPr="008D0D59" w:rsidRDefault="007A37F5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:rsidR="007A37F5" w:rsidRPr="005C2CF7" w:rsidRDefault="007A37F5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 w:rsidR="00DC4251"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225425</wp:posOffset>
              </wp:positionV>
              <wp:extent cx="609600" cy="390525"/>
              <wp:effectExtent l="0" t="0" r="0" b="9525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37F5" w:rsidRPr="00DF6B11" w:rsidRDefault="007A37F5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:rsidR="007A37F5" w:rsidRPr="00DF6B11" w:rsidRDefault="007A37F5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:rsidR="007A37F5" w:rsidRPr="00DF6B11" w:rsidRDefault="007A37F5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35 Cuadro de texto" o:spid="_x0000_s1028" type="#_x0000_t202" style="position:absolute;margin-left:-79.65pt;margin-top:17.75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    <v:path arrowok="t"/>
              <v:textbox>
                <w:txbxContent>
                  <w:p w:rsidR="007A37F5" w:rsidRPr="00DF6B11" w:rsidRDefault="007A37F5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:rsidR="007A37F5" w:rsidRPr="00DF6B11" w:rsidRDefault="007A37F5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:rsidR="007A37F5" w:rsidRPr="00DF6B11" w:rsidRDefault="007A37F5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6C5" w:rsidRDefault="006826C5" w:rsidP="0040727A">
      <w:r>
        <w:separator/>
      </w:r>
    </w:p>
  </w:footnote>
  <w:footnote w:type="continuationSeparator" w:id="0">
    <w:p w:rsidR="006826C5" w:rsidRDefault="006826C5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F5" w:rsidRDefault="007A37F5" w:rsidP="00AA6167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6F6A" w:rsidRDefault="00926F6A" w:rsidP="00AA6167">
    <w:pPr>
      <w:pStyle w:val="Encabezado"/>
      <w:jc w:val="center"/>
    </w:pPr>
  </w:p>
  <w:p w:rsidR="00926F6A" w:rsidRDefault="00926F6A" w:rsidP="00AA616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802"/>
    <w:multiLevelType w:val="hybridMultilevel"/>
    <w:tmpl w:val="A10A6C10"/>
    <w:lvl w:ilvl="0" w:tplc="42BEC1A6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51B00"/>
    <w:multiLevelType w:val="hybridMultilevel"/>
    <w:tmpl w:val="FC0E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F57E5"/>
    <w:multiLevelType w:val="hybridMultilevel"/>
    <w:tmpl w:val="68EA5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225AD"/>
    <w:multiLevelType w:val="multilevel"/>
    <w:tmpl w:val="3F60AA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7">
    <w:nsid w:val="407809B3"/>
    <w:multiLevelType w:val="hybridMultilevel"/>
    <w:tmpl w:val="E50E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DEC20FF"/>
    <w:multiLevelType w:val="hybridMultilevel"/>
    <w:tmpl w:val="D5A8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8"/>
  </w:num>
  <w:num w:numId="5">
    <w:abstractNumId w:val="11"/>
  </w:num>
  <w:num w:numId="6">
    <w:abstractNumId w:val="13"/>
  </w:num>
  <w:num w:numId="7">
    <w:abstractNumId w:val="5"/>
  </w:num>
  <w:num w:numId="8">
    <w:abstractNumId w:val="9"/>
  </w:num>
  <w:num w:numId="9">
    <w:abstractNumId w:val="7"/>
  </w:num>
  <w:num w:numId="10">
    <w:abstractNumId w:val="12"/>
  </w:num>
  <w:num w:numId="11">
    <w:abstractNumId w:val="6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7A"/>
    <w:rsid w:val="0002228A"/>
    <w:rsid w:val="00037BBE"/>
    <w:rsid w:val="00040EE9"/>
    <w:rsid w:val="000410F9"/>
    <w:rsid w:val="00045001"/>
    <w:rsid w:val="00054D46"/>
    <w:rsid w:val="000754BA"/>
    <w:rsid w:val="00077098"/>
    <w:rsid w:val="000A2C35"/>
    <w:rsid w:val="000A41F0"/>
    <w:rsid w:val="000A7AA5"/>
    <w:rsid w:val="000C4FF6"/>
    <w:rsid w:val="000D1CE3"/>
    <w:rsid w:val="000D5E04"/>
    <w:rsid w:val="000D61DA"/>
    <w:rsid w:val="000F2A1F"/>
    <w:rsid w:val="00106F8B"/>
    <w:rsid w:val="00114A23"/>
    <w:rsid w:val="00116ABC"/>
    <w:rsid w:val="00117539"/>
    <w:rsid w:val="001224F3"/>
    <w:rsid w:val="00127575"/>
    <w:rsid w:val="00134D90"/>
    <w:rsid w:val="00141FE7"/>
    <w:rsid w:val="001450BE"/>
    <w:rsid w:val="00152E1F"/>
    <w:rsid w:val="00157C1E"/>
    <w:rsid w:val="001643D7"/>
    <w:rsid w:val="0017131F"/>
    <w:rsid w:val="00196436"/>
    <w:rsid w:val="001A44E1"/>
    <w:rsid w:val="001B476D"/>
    <w:rsid w:val="001C195B"/>
    <w:rsid w:val="001C5564"/>
    <w:rsid w:val="001C655F"/>
    <w:rsid w:val="001D363B"/>
    <w:rsid w:val="001D75C7"/>
    <w:rsid w:val="001E2146"/>
    <w:rsid w:val="001E6F08"/>
    <w:rsid w:val="001E72DE"/>
    <w:rsid w:val="001F1412"/>
    <w:rsid w:val="001F43CC"/>
    <w:rsid w:val="001F4AC4"/>
    <w:rsid w:val="001F7610"/>
    <w:rsid w:val="002027F5"/>
    <w:rsid w:val="00203F6E"/>
    <w:rsid w:val="00217E0B"/>
    <w:rsid w:val="0022002D"/>
    <w:rsid w:val="00223791"/>
    <w:rsid w:val="002261FD"/>
    <w:rsid w:val="00235E55"/>
    <w:rsid w:val="00242880"/>
    <w:rsid w:val="00243D71"/>
    <w:rsid w:val="002463D0"/>
    <w:rsid w:val="002501D5"/>
    <w:rsid w:val="002579B2"/>
    <w:rsid w:val="002615BB"/>
    <w:rsid w:val="00262C31"/>
    <w:rsid w:val="002632B2"/>
    <w:rsid w:val="00266555"/>
    <w:rsid w:val="0027228C"/>
    <w:rsid w:val="002723FD"/>
    <w:rsid w:val="00277BED"/>
    <w:rsid w:val="00290304"/>
    <w:rsid w:val="002951CE"/>
    <w:rsid w:val="002A049E"/>
    <w:rsid w:val="002C2B49"/>
    <w:rsid w:val="002C3F7E"/>
    <w:rsid w:val="002D6459"/>
    <w:rsid w:val="002E0018"/>
    <w:rsid w:val="002E4919"/>
    <w:rsid w:val="002E78A7"/>
    <w:rsid w:val="002E7B9B"/>
    <w:rsid w:val="002F21DC"/>
    <w:rsid w:val="002F4162"/>
    <w:rsid w:val="002F4A8D"/>
    <w:rsid w:val="002F608C"/>
    <w:rsid w:val="00301313"/>
    <w:rsid w:val="003060F3"/>
    <w:rsid w:val="003205CA"/>
    <w:rsid w:val="00325AEE"/>
    <w:rsid w:val="003331E7"/>
    <w:rsid w:val="00336E14"/>
    <w:rsid w:val="00355A81"/>
    <w:rsid w:val="00362B41"/>
    <w:rsid w:val="003677C2"/>
    <w:rsid w:val="003712C6"/>
    <w:rsid w:val="0039065E"/>
    <w:rsid w:val="003A227A"/>
    <w:rsid w:val="003B2FC2"/>
    <w:rsid w:val="003B5E1C"/>
    <w:rsid w:val="003B604D"/>
    <w:rsid w:val="003B6F8A"/>
    <w:rsid w:val="003D0012"/>
    <w:rsid w:val="003D00CD"/>
    <w:rsid w:val="003D0B65"/>
    <w:rsid w:val="003D4708"/>
    <w:rsid w:val="003F555C"/>
    <w:rsid w:val="003F6D89"/>
    <w:rsid w:val="003F7CF8"/>
    <w:rsid w:val="00403455"/>
    <w:rsid w:val="0040727A"/>
    <w:rsid w:val="00407714"/>
    <w:rsid w:val="0041453A"/>
    <w:rsid w:val="00422D1B"/>
    <w:rsid w:val="004249C9"/>
    <w:rsid w:val="00424F1E"/>
    <w:rsid w:val="004339FC"/>
    <w:rsid w:val="00442286"/>
    <w:rsid w:val="0044402E"/>
    <w:rsid w:val="00447C4D"/>
    <w:rsid w:val="004527B9"/>
    <w:rsid w:val="00455008"/>
    <w:rsid w:val="00456F4F"/>
    <w:rsid w:val="004612E1"/>
    <w:rsid w:val="004623C4"/>
    <w:rsid w:val="00464730"/>
    <w:rsid w:val="00465FAA"/>
    <w:rsid w:val="004769CC"/>
    <w:rsid w:val="00493E34"/>
    <w:rsid w:val="004947D2"/>
    <w:rsid w:val="0049543E"/>
    <w:rsid w:val="00495FDB"/>
    <w:rsid w:val="004A382C"/>
    <w:rsid w:val="004B4360"/>
    <w:rsid w:val="004C2471"/>
    <w:rsid w:val="004C70FB"/>
    <w:rsid w:val="004E4A83"/>
    <w:rsid w:val="004F5277"/>
    <w:rsid w:val="005128A3"/>
    <w:rsid w:val="00513EA9"/>
    <w:rsid w:val="0052590C"/>
    <w:rsid w:val="005272E3"/>
    <w:rsid w:val="00532207"/>
    <w:rsid w:val="005322FE"/>
    <w:rsid w:val="00534CF0"/>
    <w:rsid w:val="005373C2"/>
    <w:rsid w:val="00537D8F"/>
    <w:rsid w:val="00545C54"/>
    <w:rsid w:val="0055058C"/>
    <w:rsid w:val="0055476C"/>
    <w:rsid w:val="00555B39"/>
    <w:rsid w:val="00562009"/>
    <w:rsid w:val="00562E81"/>
    <w:rsid w:val="0057401A"/>
    <w:rsid w:val="005769CF"/>
    <w:rsid w:val="0058388E"/>
    <w:rsid w:val="00593366"/>
    <w:rsid w:val="005A3219"/>
    <w:rsid w:val="005C2CF7"/>
    <w:rsid w:val="005D2601"/>
    <w:rsid w:val="005D712B"/>
    <w:rsid w:val="005E483E"/>
    <w:rsid w:val="005E5DFD"/>
    <w:rsid w:val="005E7925"/>
    <w:rsid w:val="005E7BB0"/>
    <w:rsid w:val="005F4071"/>
    <w:rsid w:val="00604A1B"/>
    <w:rsid w:val="00607F32"/>
    <w:rsid w:val="00610CCD"/>
    <w:rsid w:val="00612276"/>
    <w:rsid w:val="006129F8"/>
    <w:rsid w:val="006242B8"/>
    <w:rsid w:val="0063033E"/>
    <w:rsid w:val="00640156"/>
    <w:rsid w:val="006453F7"/>
    <w:rsid w:val="0065016B"/>
    <w:rsid w:val="0065720F"/>
    <w:rsid w:val="00657241"/>
    <w:rsid w:val="00660FD5"/>
    <w:rsid w:val="00663C36"/>
    <w:rsid w:val="0066766D"/>
    <w:rsid w:val="0067028C"/>
    <w:rsid w:val="0067275F"/>
    <w:rsid w:val="00676F51"/>
    <w:rsid w:val="006826C5"/>
    <w:rsid w:val="006A69E7"/>
    <w:rsid w:val="006C156E"/>
    <w:rsid w:val="006C405A"/>
    <w:rsid w:val="006D2246"/>
    <w:rsid w:val="006E0884"/>
    <w:rsid w:val="006E44CA"/>
    <w:rsid w:val="007038EE"/>
    <w:rsid w:val="00704B41"/>
    <w:rsid w:val="007075FE"/>
    <w:rsid w:val="00710E9A"/>
    <w:rsid w:val="00740753"/>
    <w:rsid w:val="00742856"/>
    <w:rsid w:val="00742D15"/>
    <w:rsid w:val="00746CA5"/>
    <w:rsid w:val="00747D6E"/>
    <w:rsid w:val="007555AD"/>
    <w:rsid w:val="007642F0"/>
    <w:rsid w:val="00765E81"/>
    <w:rsid w:val="00774BEF"/>
    <w:rsid w:val="00775850"/>
    <w:rsid w:val="00782061"/>
    <w:rsid w:val="007820C2"/>
    <w:rsid w:val="007826F7"/>
    <w:rsid w:val="007A37F5"/>
    <w:rsid w:val="007B2775"/>
    <w:rsid w:val="007B2C41"/>
    <w:rsid w:val="007B7327"/>
    <w:rsid w:val="007C22FB"/>
    <w:rsid w:val="007C2EE2"/>
    <w:rsid w:val="007C4AA0"/>
    <w:rsid w:val="007C4E97"/>
    <w:rsid w:val="007D228B"/>
    <w:rsid w:val="007D4976"/>
    <w:rsid w:val="007D4DCC"/>
    <w:rsid w:val="007E4B54"/>
    <w:rsid w:val="007E53AB"/>
    <w:rsid w:val="007F2FFD"/>
    <w:rsid w:val="007F3B1B"/>
    <w:rsid w:val="007F42CE"/>
    <w:rsid w:val="007F5644"/>
    <w:rsid w:val="00804D8E"/>
    <w:rsid w:val="0080593F"/>
    <w:rsid w:val="00807297"/>
    <w:rsid w:val="008107AA"/>
    <w:rsid w:val="00815095"/>
    <w:rsid w:val="00826617"/>
    <w:rsid w:val="00830C1A"/>
    <w:rsid w:val="00840708"/>
    <w:rsid w:val="0084139F"/>
    <w:rsid w:val="008415F7"/>
    <w:rsid w:val="008524D7"/>
    <w:rsid w:val="00873252"/>
    <w:rsid w:val="00880608"/>
    <w:rsid w:val="00893C91"/>
    <w:rsid w:val="008C284B"/>
    <w:rsid w:val="008D56A7"/>
    <w:rsid w:val="008E77B1"/>
    <w:rsid w:val="008E7DF0"/>
    <w:rsid w:val="008F35CB"/>
    <w:rsid w:val="008F404C"/>
    <w:rsid w:val="008F7A1F"/>
    <w:rsid w:val="009218CE"/>
    <w:rsid w:val="00922A3A"/>
    <w:rsid w:val="00923D1E"/>
    <w:rsid w:val="00926F6A"/>
    <w:rsid w:val="009369E2"/>
    <w:rsid w:val="0094468C"/>
    <w:rsid w:val="00945214"/>
    <w:rsid w:val="00946D20"/>
    <w:rsid w:val="00955F44"/>
    <w:rsid w:val="0096324D"/>
    <w:rsid w:val="00971E31"/>
    <w:rsid w:val="00976A66"/>
    <w:rsid w:val="00985F62"/>
    <w:rsid w:val="00987620"/>
    <w:rsid w:val="00991E7D"/>
    <w:rsid w:val="00992775"/>
    <w:rsid w:val="00992F1E"/>
    <w:rsid w:val="009A38A3"/>
    <w:rsid w:val="009C2F27"/>
    <w:rsid w:val="009D2BB8"/>
    <w:rsid w:val="009D58E4"/>
    <w:rsid w:val="009D5CDD"/>
    <w:rsid w:val="009E6EC2"/>
    <w:rsid w:val="00A03237"/>
    <w:rsid w:val="00A0337E"/>
    <w:rsid w:val="00A03A25"/>
    <w:rsid w:val="00A06543"/>
    <w:rsid w:val="00A114D5"/>
    <w:rsid w:val="00A115F8"/>
    <w:rsid w:val="00A23946"/>
    <w:rsid w:val="00A30C48"/>
    <w:rsid w:val="00A32A8D"/>
    <w:rsid w:val="00A449F7"/>
    <w:rsid w:val="00A44A84"/>
    <w:rsid w:val="00A57CDC"/>
    <w:rsid w:val="00A74B7E"/>
    <w:rsid w:val="00A75A90"/>
    <w:rsid w:val="00A823DB"/>
    <w:rsid w:val="00A91968"/>
    <w:rsid w:val="00AA2C47"/>
    <w:rsid w:val="00AA5EAD"/>
    <w:rsid w:val="00AA6167"/>
    <w:rsid w:val="00AB4F94"/>
    <w:rsid w:val="00AB7FF8"/>
    <w:rsid w:val="00AE1780"/>
    <w:rsid w:val="00AE35CD"/>
    <w:rsid w:val="00AE36E3"/>
    <w:rsid w:val="00AF4967"/>
    <w:rsid w:val="00B177AE"/>
    <w:rsid w:val="00B2051F"/>
    <w:rsid w:val="00B21B70"/>
    <w:rsid w:val="00B23C3A"/>
    <w:rsid w:val="00B32CA2"/>
    <w:rsid w:val="00B47193"/>
    <w:rsid w:val="00B65279"/>
    <w:rsid w:val="00B663AD"/>
    <w:rsid w:val="00B92B43"/>
    <w:rsid w:val="00B93484"/>
    <w:rsid w:val="00BB33D8"/>
    <w:rsid w:val="00BC30BA"/>
    <w:rsid w:val="00BC31D7"/>
    <w:rsid w:val="00BC3EBE"/>
    <w:rsid w:val="00BC688D"/>
    <w:rsid w:val="00BE0212"/>
    <w:rsid w:val="00BF1F49"/>
    <w:rsid w:val="00BF49AC"/>
    <w:rsid w:val="00BF5175"/>
    <w:rsid w:val="00BF63C3"/>
    <w:rsid w:val="00C05AB3"/>
    <w:rsid w:val="00C066F6"/>
    <w:rsid w:val="00C20E27"/>
    <w:rsid w:val="00C33D26"/>
    <w:rsid w:val="00C40CF3"/>
    <w:rsid w:val="00C452B8"/>
    <w:rsid w:val="00C4539D"/>
    <w:rsid w:val="00C53F3B"/>
    <w:rsid w:val="00C6192F"/>
    <w:rsid w:val="00C63F47"/>
    <w:rsid w:val="00C7419D"/>
    <w:rsid w:val="00C81472"/>
    <w:rsid w:val="00C93276"/>
    <w:rsid w:val="00C9703A"/>
    <w:rsid w:val="00C97BA2"/>
    <w:rsid w:val="00CA462B"/>
    <w:rsid w:val="00CC4C3F"/>
    <w:rsid w:val="00CC5D3B"/>
    <w:rsid w:val="00CC6E32"/>
    <w:rsid w:val="00CD22C5"/>
    <w:rsid w:val="00CD48DB"/>
    <w:rsid w:val="00CD68A8"/>
    <w:rsid w:val="00CE0698"/>
    <w:rsid w:val="00CF0F2C"/>
    <w:rsid w:val="00CF6402"/>
    <w:rsid w:val="00D01373"/>
    <w:rsid w:val="00D30759"/>
    <w:rsid w:val="00D32294"/>
    <w:rsid w:val="00D33558"/>
    <w:rsid w:val="00D435D8"/>
    <w:rsid w:val="00D43FEE"/>
    <w:rsid w:val="00D46AAF"/>
    <w:rsid w:val="00D53F37"/>
    <w:rsid w:val="00D62C19"/>
    <w:rsid w:val="00D62F6A"/>
    <w:rsid w:val="00D6641E"/>
    <w:rsid w:val="00D67636"/>
    <w:rsid w:val="00D738C2"/>
    <w:rsid w:val="00D830C1"/>
    <w:rsid w:val="00D85307"/>
    <w:rsid w:val="00D95639"/>
    <w:rsid w:val="00DA30CF"/>
    <w:rsid w:val="00DC4251"/>
    <w:rsid w:val="00DC5EB6"/>
    <w:rsid w:val="00DD14CE"/>
    <w:rsid w:val="00DD6BD2"/>
    <w:rsid w:val="00DE0773"/>
    <w:rsid w:val="00DE586E"/>
    <w:rsid w:val="00DF296F"/>
    <w:rsid w:val="00DF6B11"/>
    <w:rsid w:val="00E017CF"/>
    <w:rsid w:val="00E05EAD"/>
    <w:rsid w:val="00E07ADD"/>
    <w:rsid w:val="00E07BE1"/>
    <w:rsid w:val="00E10222"/>
    <w:rsid w:val="00E13E1D"/>
    <w:rsid w:val="00E20513"/>
    <w:rsid w:val="00E215B2"/>
    <w:rsid w:val="00E21CF5"/>
    <w:rsid w:val="00E32119"/>
    <w:rsid w:val="00E32B37"/>
    <w:rsid w:val="00E37AD0"/>
    <w:rsid w:val="00E44FB8"/>
    <w:rsid w:val="00E46107"/>
    <w:rsid w:val="00E567C0"/>
    <w:rsid w:val="00E6553D"/>
    <w:rsid w:val="00E70157"/>
    <w:rsid w:val="00E77030"/>
    <w:rsid w:val="00E8146E"/>
    <w:rsid w:val="00E92DBA"/>
    <w:rsid w:val="00EA2208"/>
    <w:rsid w:val="00EA35CE"/>
    <w:rsid w:val="00EB25F1"/>
    <w:rsid w:val="00EB684F"/>
    <w:rsid w:val="00EB6979"/>
    <w:rsid w:val="00EB7D81"/>
    <w:rsid w:val="00EC15CA"/>
    <w:rsid w:val="00ED1C38"/>
    <w:rsid w:val="00EE2C27"/>
    <w:rsid w:val="00EF1CB0"/>
    <w:rsid w:val="00EF7248"/>
    <w:rsid w:val="00EF7351"/>
    <w:rsid w:val="00F0633D"/>
    <w:rsid w:val="00F10B69"/>
    <w:rsid w:val="00F14431"/>
    <w:rsid w:val="00F21DDA"/>
    <w:rsid w:val="00F244DD"/>
    <w:rsid w:val="00F449FB"/>
    <w:rsid w:val="00F44D0D"/>
    <w:rsid w:val="00F47287"/>
    <w:rsid w:val="00F47782"/>
    <w:rsid w:val="00F55682"/>
    <w:rsid w:val="00F64D03"/>
    <w:rsid w:val="00F6568D"/>
    <w:rsid w:val="00F70AFC"/>
    <w:rsid w:val="00F74F70"/>
    <w:rsid w:val="00F854AA"/>
    <w:rsid w:val="00F9537E"/>
    <w:rsid w:val="00F95CDA"/>
    <w:rsid w:val="00FA19C7"/>
    <w:rsid w:val="00FB2D1E"/>
    <w:rsid w:val="00FC4BF8"/>
    <w:rsid w:val="00FC650C"/>
    <w:rsid w:val="00FC6525"/>
    <w:rsid w:val="00FD0A2D"/>
    <w:rsid w:val="00FD17DC"/>
    <w:rsid w:val="00FF2C39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  <w:style w:type="paragraph" w:customStyle="1" w:styleId="Normal1">
    <w:name w:val="Normal1"/>
    <w:rsid w:val="001F4AC4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  <w:style w:type="paragraph" w:customStyle="1" w:styleId="Normal1">
    <w:name w:val="Normal1"/>
    <w:rsid w:val="001F4AC4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ca@prensafcagroup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7368-691B-445F-9F16-56E0B5EF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Administrator</cp:lastModifiedBy>
  <cp:revision>2</cp:revision>
  <cp:lastPrinted>2018-03-26T09:05:00Z</cp:lastPrinted>
  <dcterms:created xsi:type="dcterms:W3CDTF">2018-04-03T07:55:00Z</dcterms:created>
  <dcterms:modified xsi:type="dcterms:W3CDTF">2018-04-03T07:55:00Z</dcterms:modified>
</cp:coreProperties>
</file>